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4148" w14:textId="1F9F41B7" w:rsidR="00BE76C6" w:rsidRDefault="00ED7E81">
      <w:pPr>
        <w:pStyle w:val="Standard"/>
        <w:spacing w:line="276" w:lineRule="auto"/>
        <w:jc w:val="right"/>
      </w:pPr>
      <w:r>
        <w:rPr>
          <w:rFonts w:ascii="Arial" w:hAnsi="Arial" w:cs="Arial"/>
        </w:rPr>
        <w:t>Załącznik nr 1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dla dzieci „</w:t>
      </w:r>
      <w:r w:rsidR="0030521B">
        <w:rPr>
          <w:rFonts w:ascii="Arial" w:hAnsi="Arial" w:cs="Arial"/>
        </w:rPr>
        <w:t>Złap rybkę</w:t>
      </w:r>
      <w:r w:rsidR="00E32EF7">
        <w:rPr>
          <w:rFonts w:ascii="Arial" w:hAnsi="Arial" w:cs="Arial"/>
        </w:rPr>
        <w:t xml:space="preserve"> 202</w:t>
      </w:r>
      <w:r w:rsidR="00E21838">
        <w:rPr>
          <w:rFonts w:ascii="Arial" w:hAnsi="Arial" w:cs="Arial"/>
        </w:rPr>
        <w:t>6</w:t>
      </w:r>
      <w:r>
        <w:rPr>
          <w:rFonts w:ascii="Arial" w:hAnsi="Arial" w:cs="Arial"/>
        </w:rPr>
        <w:t>”</w:t>
      </w:r>
    </w:p>
    <w:p w14:paraId="3262238D" w14:textId="77777777" w:rsidR="00BE76C6" w:rsidRDefault="00ED7E81">
      <w:pPr>
        <w:pStyle w:val="Nagwek1"/>
      </w:pPr>
      <w:r>
        <w:t>Karta zgłoszenia</w:t>
      </w:r>
    </w:p>
    <w:p w14:paraId="79FA9B21" w14:textId="102BB061" w:rsidR="00BE76C6" w:rsidRDefault="00C14435">
      <w:pPr>
        <w:pStyle w:val="Nagwek2"/>
      </w:pPr>
      <w:r>
        <w:t>Dane identyfikacyjne i kontaktowe</w:t>
      </w:r>
    </w:p>
    <w:p w14:paraId="1E1E490F" w14:textId="5F854B1D" w:rsidR="00BE76C6" w:rsidRDefault="00ED7E81">
      <w:pPr>
        <w:pStyle w:val="Standard"/>
        <w:spacing w:after="240" w:line="276" w:lineRule="auto"/>
      </w:pP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owa"/>
        <w:tblDescription w:val="tabela zawiera siedem kolumn oraz wierszy, pierwsza kolumna imię i nazwisko, druga kolumna wiek, trzecia kolumna adres zamieszkania, czwarta kolumna adres email, piata kolumna numer telefonu, szósta kolumna tytuł zgłoszonej pracy konkursowej, siódma kolumna krótki opis pracy"/>
      </w:tblPr>
      <w:tblGrid>
        <w:gridCol w:w="2272"/>
        <w:gridCol w:w="7358"/>
      </w:tblGrid>
      <w:tr w:rsidR="00BE76C6" w14:paraId="7162AED8" w14:textId="77777777" w:rsidTr="00A3543E">
        <w:trPr>
          <w:trHeight w:val="564"/>
          <w:tblHeader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8E6" w14:textId="2A8BF8A4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>uczestnika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57DE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7B70654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9472" w14:textId="5FD56832" w:rsidR="00BE76C6" w:rsidRDefault="007E0C5D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ED7E81">
              <w:rPr>
                <w:rFonts w:ascii="Arial" w:hAnsi="Arial" w:cs="Arial"/>
                <w:sz w:val="22"/>
                <w:szCs w:val="22"/>
                <w:lang w:eastAsia="en-US"/>
              </w:rPr>
              <w:t>iek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uczestnika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BC8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5B5E3F3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7238" w14:textId="561C8F1E" w:rsidR="00BE76C6" w:rsidRDefault="00ED7E81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(miejscowość</w:t>
            </w:r>
          </w:p>
          <w:p w14:paraId="6B7CC6E7" w14:textId="77777777" w:rsidR="00BE76C6" w:rsidRDefault="00ED7E81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6FB9" w14:textId="77777777" w:rsidR="00BE76C6" w:rsidRDefault="00BE76C6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674F440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AFA6" w14:textId="269057ED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  <w:r w:rsidR="0069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lub/i nr telefonu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rodzica/opiekuna prawnego</w:t>
            </w:r>
          </w:p>
          <w:p w14:paraId="2BBD735C" w14:textId="77777777" w:rsidR="00BE76C6" w:rsidRDefault="00ED7E81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43C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A2DFA8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B28A" w14:textId="77777777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2B60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4134184" w14:textId="77777777" w:rsidTr="005B4EB6">
        <w:trPr>
          <w:trHeight w:val="3710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37FF" w14:textId="77777777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B9E" w14:textId="77777777" w:rsidR="00BE76C6" w:rsidRDefault="00BE76C6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1C514D5" w14:textId="77777777" w:rsidR="00BE76C6" w:rsidRDefault="00ED7E81" w:rsidP="005B4EB6">
      <w:pPr>
        <w:pStyle w:val="Nagwek2"/>
        <w:spacing w:before="360"/>
        <w:ind w:left="714" w:hanging="357"/>
      </w:pPr>
      <w:r>
        <w:t>Oświadczenie rodzica/opiekuna</w:t>
      </w:r>
    </w:p>
    <w:p w14:paraId="074AA599" w14:textId="77777777" w:rsidR="00A44CD2" w:rsidRDefault="00ED7E81" w:rsidP="000E757A">
      <w:pPr>
        <w:spacing w:after="0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>Oświadczam</w:t>
      </w:r>
      <w:r w:rsidR="00A44CD2">
        <w:rPr>
          <w:rFonts w:ascii="Arial" w:eastAsia="Arial Unicode MS" w:hAnsi="Arial" w:cs="Arial"/>
          <w:bCs/>
          <w:sz w:val="22"/>
          <w:szCs w:val="22"/>
          <w:lang w:eastAsia="pl-PL"/>
        </w:rPr>
        <w:t>:</w:t>
      </w:r>
    </w:p>
    <w:p w14:paraId="3D0B6ED8" w14:textId="58922686" w:rsidR="00A44CD2" w:rsidRPr="00A44CD2" w:rsidRDefault="00ED7E81" w:rsidP="000E757A">
      <w:pPr>
        <w:numPr>
          <w:ilvl w:val="0"/>
          <w:numId w:val="49"/>
        </w:numPr>
        <w:spacing w:after="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iż zapoznałam/zapoznałem się z Regulaminem Konkursu dla dzieci </w:t>
      </w:r>
      <w:r>
        <w:rPr>
          <w:rFonts w:ascii="Arial" w:hAnsi="Arial" w:cs="Arial"/>
          <w:sz w:val="22"/>
          <w:szCs w:val="22"/>
          <w:lang w:eastAsia="pl-PL"/>
        </w:rPr>
        <w:t>„</w:t>
      </w:r>
      <w:r w:rsidR="0030521B" w:rsidRPr="0030521B">
        <w:rPr>
          <w:rFonts w:ascii="Arial" w:hAnsi="Arial" w:cs="Arial"/>
          <w:sz w:val="22"/>
          <w:szCs w:val="22"/>
        </w:rPr>
        <w:t>Złap rybkę 2026</w:t>
      </w:r>
      <w:r>
        <w:rPr>
          <w:rFonts w:ascii="Arial" w:hAnsi="Arial" w:cs="Arial"/>
          <w:sz w:val="22"/>
          <w:szCs w:val="22"/>
          <w:lang w:eastAsia="pl-PL"/>
        </w:rPr>
        <w:t>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Uczestnika w Konkursie.</w:t>
      </w:r>
      <w:r w:rsidR="00A44CD2" w:rsidRPr="00A44CD2">
        <w:rPr>
          <w:sz w:val="22"/>
          <w:szCs w:val="22"/>
        </w:rPr>
        <w:t xml:space="preserve"> </w:t>
      </w:r>
    </w:p>
    <w:p w14:paraId="3D81A6C0" w14:textId="5C339CDB" w:rsidR="00A44CD2" w:rsidRPr="00A44CD2" w:rsidRDefault="00A44CD2" w:rsidP="000E757A">
      <w:pPr>
        <w:numPr>
          <w:ilvl w:val="0"/>
          <w:numId w:val="49"/>
        </w:numPr>
        <w:spacing w:after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A44CD2">
        <w:rPr>
          <w:rFonts w:ascii="Arial" w:eastAsia="Arial Unicode MS" w:hAnsi="Arial" w:cs="Arial"/>
          <w:bCs/>
          <w:sz w:val="22"/>
          <w:szCs w:val="22"/>
        </w:rPr>
        <w:t xml:space="preserve">złożona przeze </w:t>
      </w:r>
      <w:r w:rsidR="00424CA4">
        <w:rPr>
          <w:rFonts w:ascii="Arial" w:eastAsia="Arial Unicode MS" w:hAnsi="Arial" w:cs="Arial"/>
          <w:bCs/>
          <w:sz w:val="22"/>
          <w:szCs w:val="22"/>
        </w:rPr>
        <w:t>Uczestnika</w:t>
      </w:r>
      <w:r w:rsidRPr="00A44CD2">
        <w:rPr>
          <w:rFonts w:ascii="Arial" w:eastAsia="Arial Unicode MS" w:hAnsi="Arial" w:cs="Arial"/>
          <w:bCs/>
          <w:sz w:val="22"/>
          <w:szCs w:val="22"/>
        </w:rPr>
        <w:t xml:space="preserve"> praca w Konkursie dla </w:t>
      </w:r>
      <w:r w:rsidRPr="0030521B">
        <w:rPr>
          <w:rFonts w:ascii="Arial" w:eastAsia="Arial Unicode MS" w:hAnsi="Arial" w:cs="Arial"/>
          <w:bCs/>
          <w:sz w:val="22"/>
          <w:szCs w:val="22"/>
        </w:rPr>
        <w:t>dzieci „</w:t>
      </w:r>
      <w:r w:rsidR="0030521B" w:rsidRPr="0030521B">
        <w:rPr>
          <w:rFonts w:ascii="Arial" w:hAnsi="Arial" w:cs="Arial"/>
          <w:sz w:val="22"/>
          <w:szCs w:val="22"/>
        </w:rPr>
        <w:t>Złap rybkę 2026</w:t>
      </w:r>
      <w:r w:rsidRPr="0030521B">
        <w:rPr>
          <w:rFonts w:ascii="Arial" w:eastAsia="Arial Unicode MS" w:hAnsi="Arial" w:cs="Arial"/>
          <w:bCs/>
          <w:sz w:val="22"/>
          <w:szCs w:val="22"/>
        </w:rPr>
        <w:t>”</w:t>
      </w:r>
      <w:r w:rsidRPr="00A44CD2">
        <w:rPr>
          <w:rFonts w:ascii="Arial" w:eastAsia="Arial Unicode MS" w:hAnsi="Arial" w:cs="Arial"/>
          <w:bCs/>
          <w:sz w:val="22"/>
          <w:szCs w:val="22"/>
        </w:rPr>
        <w:t xml:space="preserve"> przedstawia pracę własną i nie narusza praw osób trzecich</w:t>
      </w:r>
    </w:p>
    <w:p w14:paraId="40BD0BD7" w14:textId="47634897" w:rsidR="00BE76C6" w:rsidRDefault="00A44CD2" w:rsidP="000E757A">
      <w:pPr>
        <w:widowControl/>
        <w:spacing w:after="0"/>
        <w:jc w:val="both"/>
        <w:textAlignment w:val="auto"/>
      </w:pPr>
      <w:r w:rsidRPr="00E32EF7">
        <w:rPr>
          <w:rFonts w:eastAsia="Arial Unicode MS"/>
          <w:noProof/>
        </w:rPr>
        <w:drawing>
          <wp:anchor distT="0" distB="0" distL="114300" distR="114300" simplePos="0" relativeHeight="251658240" behindDoc="1" locked="0" layoutInCell="1" allowOverlap="1" wp14:anchorId="728E2F56" wp14:editId="0F14DDB8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5760720" cy="335915"/>
            <wp:effectExtent l="0" t="0" r="0" b="6985"/>
            <wp:wrapTight wrapText="bothSides">
              <wp:wrapPolygon edited="0">
                <wp:start x="3429" y="0"/>
                <wp:lineTo x="0" y="1225"/>
                <wp:lineTo x="0" y="7350"/>
                <wp:lineTo x="11929" y="20824"/>
                <wp:lineTo x="18214" y="20824"/>
                <wp:lineTo x="20500" y="6125"/>
                <wp:lineTo x="20214" y="1225"/>
                <wp:lineTo x="4000" y="0"/>
                <wp:lineTo x="3429" y="0"/>
              </wp:wrapPolygon>
            </wp:wrapTight>
            <wp:docPr id="5724516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779C04" w14:textId="3C16AA99" w:rsidR="00BE76C6" w:rsidRDefault="00E32EF7" w:rsidP="00441D2E">
      <w:pPr>
        <w:widowControl/>
        <w:tabs>
          <w:tab w:val="left" w:pos="0"/>
          <w:tab w:val="right" w:leader="dot" w:pos="2977"/>
          <w:tab w:val="left" w:pos="5670"/>
          <w:tab w:val="right" w:leader="dot" w:pos="9639"/>
        </w:tabs>
        <w:spacing w:before="360" w:after="2400"/>
        <w:jc w:val="both"/>
        <w:textAlignment w:val="auto"/>
        <w:rPr>
          <w:rFonts w:ascii="Arial" w:eastAsia="Arial Unicode MS" w:hAnsi="Arial" w:cs="Arial"/>
          <w:bCs/>
          <w:sz w:val="22"/>
          <w:szCs w:val="22"/>
          <w:lang w:eastAsia="pl-PL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  <w:t>...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054A282D" w14:textId="77777777" w:rsidR="00BD7449" w:rsidRDefault="00BD7449" w:rsidP="00BF7F57">
      <w:pPr>
        <w:pStyle w:val="Nagwek2"/>
        <w:numPr>
          <w:ilvl w:val="0"/>
          <w:numId w:val="0"/>
        </w:numPr>
        <w:spacing w:before="240" w:after="240"/>
        <w:jc w:val="center"/>
      </w:pPr>
      <w:r>
        <w:rPr>
          <w:rFonts w:eastAsia="Calibri"/>
        </w:rPr>
        <w:lastRenderedPageBreak/>
        <w:t>KLAUZULA INFORMACYJNA</w:t>
      </w:r>
    </w:p>
    <w:p w14:paraId="5FD502A9" w14:textId="77777777" w:rsidR="00E37A3F" w:rsidRDefault="00E37A3F" w:rsidP="00E37A3F">
      <w:pPr>
        <w:spacing w:before="36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1 i 2 RODO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informujemy, że:</w:t>
      </w:r>
    </w:p>
    <w:p w14:paraId="09D3F8B2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 xml:space="preserve">Administratorem, który odpowiada za przetwarzanie danych osobowych jest Województwo Lubelskie reprezentowane przez Zarząd Województwa Lubelskiego z siedzibą przy </w:t>
      </w:r>
      <w:bookmarkStart w:id="1" w:name="_Hlk98937384"/>
      <w:r>
        <w:rPr>
          <w:rFonts w:ascii="Arial" w:eastAsia="Calibri" w:hAnsi="Arial" w:cs="Arial"/>
        </w:rPr>
        <w:t>ul. Artura Grottgera 4, 20-029 Lublin</w:t>
      </w:r>
      <w:bookmarkEnd w:id="1"/>
      <w:r>
        <w:rPr>
          <w:rFonts w:ascii="Arial" w:hAnsi="Arial" w:cs="Arial"/>
          <w:color w:val="000000"/>
          <w:lang w:eastAsia="pl-PL"/>
        </w:rPr>
        <w:t xml:space="preserve">, email: </w:t>
      </w:r>
      <w:hyperlink r:id="rId8" w:history="1">
        <w:r>
          <w:rPr>
            <w:rStyle w:val="Hipercze"/>
            <w:rFonts w:ascii="Arial" w:hAnsi="Arial" w:cs="Arial"/>
            <w:color w:val="0563C1"/>
            <w:lang w:eastAsia="pl-PL"/>
          </w:rPr>
          <w:t>info@lubelskie.pl</w:t>
        </w:r>
      </w:hyperlink>
      <w:r>
        <w:rPr>
          <w:rFonts w:ascii="Arial" w:hAnsi="Arial" w:cs="Arial"/>
          <w:color w:val="000000"/>
          <w:lang w:eastAsia="pl-PL"/>
        </w:rPr>
        <w:t xml:space="preserve">, </w:t>
      </w:r>
      <w:hyperlink r:id="rId9" w:history="1">
        <w:r>
          <w:rPr>
            <w:rStyle w:val="Hipercze"/>
            <w:rFonts w:ascii="Arial" w:eastAsia="Calibri" w:hAnsi="Arial" w:cs="Arial"/>
            <w:color w:val="0563C1"/>
          </w:rPr>
          <w:t>www.lubelskie.pl</w:t>
        </w:r>
      </w:hyperlink>
      <w:r>
        <w:rPr>
          <w:rFonts w:ascii="Arial" w:eastAsia="Calibri" w:hAnsi="Arial" w:cs="Arial"/>
          <w:color w:val="000000"/>
        </w:rPr>
        <w:t>.</w:t>
      </w:r>
    </w:p>
    <w:p w14:paraId="23F87C56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Administrator danych osobowyc</w:t>
      </w:r>
      <w:r>
        <w:rPr>
          <w:rFonts w:ascii="Arial" w:eastAsia="Calibri" w:hAnsi="Arial" w:cs="Arial"/>
        </w:rPr>
        <w:t xml:space="preserve">h wyznaczył Inspektora Ochrony Danych, z którym można skontaktować pod adresem: ul. Artura Grottgera 4, 20-029 Lublin (adres e-mail: </w:t>
      </w:r>
      <w:hyperlink r:id="rId10" w:history="1">
        <w:r>
          <w:rPr>
            <w:rStyle w:val="Hipercze"/>
            <w:rFonts w:ascii="Arial" w:eastAsia="Calibri" w:hAnsi="Arial" w:cs="Arial"/>
            <w:color w:val="0563C1"/>
          </w:rPr>
          <w:t>iod@lubelskie.pl</w:t>
        </w:r>
      </w:hyperlink>
      <w:r>
        <w:rPr>
          <w:rFonts w:ascii="Arial" w:eastAsia="Calibri" w:hAnsi="Arial" w:cs="Arial"/>
          <w:color w:val="000000"/>
        </w:rPr>
        <w:t>).</w:t>
      </w:r>
    </w:p>
    <w:p w14:paraId="0EC6C783" w14:textId="25D3D3EF" w:rsidR="00E37A3F" w:rsidRDefault="00E37A3F" w:rsidP="00E37A3F">
      <w:pPr>
        <w:pStyle w:val="Akapitzlist"/>
        <w:numPr>
          <w:ilvl w:val="0"/>
          <w:numId w:val="50"/>
        </w:numPr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Dane rodziców/opiekunów prawnych zawarte na karcie zgłoszeniowej będą przetwarzane wyłącznie w celu przeprowadzenia procedury wyboru laureatów Konkursu „Złap rybkę 2026” Dane uczestnika będą przetwarzane w celu przeprowadzenia procedury wyboru laureatów, relacjonowania przebiegu uroczystości wręczania nagród w Konkursie, w celach promocyjno-informacyjnych wydarzenia na stronie Administratora www.lubelskie.pl oraz w publikacjach wydawanych przez Administratora oraz celem archiwizacji.</w:t>
      </w:r>
    </w:p>
    <w:p w14:paraId="7AE09F03" w14:textId="77777777" w:rsidR="00E37A3F" w:rsidRDefault="00E37A3F" w:rsidP="00E37A3F">
      <w:pPr>
        <w:spacing w:after="0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Podczas wydarzenia wręczania nagród będą wykonywane zdjęcia i filmy, na których może zostać uchwycony, jako szczegół całości, wizerunek osoby biorącej udział w ww. wydarzeniu. Zdjęcia i filmy, o których mowa wyżej mogą być następnie publikowane na stronie internetowej Administratora – www.lubelskie.pl oraz w jego publikacjach.</w:t>
      </w:r>
    </w:p>
    <w:p w14:paraId="16413FA9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spacing w:line="240" w:lineRule="auto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Podstawą przetwarzania jest:</w:t>
      </w:r>
    </w:p>
    <w:p w14:paraId="6033FCC0" w14:textId="77777777" w:rsidR="00E37A3F" w:rsidRDefault="00E37A3F" w:rsidP="00E37A3F">
      <w:pPr>
        <w:widowControl/>
        <w:suppressAutoHyphens w:val="0"/>
        <w:spacing w:after="0"/>
        <w:ind w:left="1080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eastAsia="Calibri" w:hAnsi="Arial" w:cs="Arial"/>
        </w:rPr>
        <w:t>art. 6 ust. 1 lit. e) RODO – przetwarzanie jest niezbędne do wykonania zadania realizowanego</w:t>
      </w:r>
      <w:r>
        <w:rPr>
          <w:rFonts w:ascii="Arial" w:eastAsia="Calibri" w:hAnsi="Arial" w:cs="Arial"/>
        </w:rPr>
        <w:br/>
        <w:t xml:space="preserve"> w interesie publicznym lub w ramach sprawowania władzy publicznej - w związku z art. 11 ust. 2 pkt 7 i 8 ustawy z dnia 5 czerwca 1998 r. o samorządzie województwa tj. wspieranie rozwoju kultury oraz sprawowanie opieki nad dziedzictwem kulturowym i jego racjonalne wykorzystywanie.</w:t>
      </w:r>
    </w:p>
    <w:p w14:paraId="45744118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lang w:eastAsia="pl-PL"/>
        </w:rPr>
        <w:t>Dane mogą zostać udostępnione podmiotom upoważnionym na podstawie przepisów prawa oraz podmiotom świadczącym usługi na rzecz Administratora m.in. operatorom pocztowym</w:t>
      </w:r>
      <w:r>
        <w:rPr>
          <w:rFonts w:ascii="Arial" w:hAnsi="Arial" w:cs="Arial"/>
          <w:lang w:eastAsia="pl-PL"/>
        </w:rPr>
        <w:br/>
        <w:t xml:space="preserve"> i kurierom, dostawcom systemów informatycznych i usług, w tym Lubelskiemu Centrum Innowacji </w:t>
      </w:r>
      <w:r>
        <w:rPr>
          <w:rFonts w:ascii="Arial" w:hAnsi="Arial" w:cs="Arial"/>
          <w:lang w:eastAsia="pl-PL"/>
        </w:rPr>
        <w:br/>
        <w:t>i Technologii, z zastrzeżeniem zapewnienia odpowiedniej ochrony danych osobowych.</w:t>
      </w:r>
    </w:p>
    <w:p w14:paraId="17F20C6A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lang w:eastAsia="pl-PL"/>
        </w:rPr>
        <w:t>Dane będą przechowywane przez okres archiwalny wynoszący zgodnie z wymaganiami prawnymi</w:t>
      </w:r>
      <w:r>
        <w:rPr>
          <w:vertAlign w:val="superscript"/>
          <w:lang w:eastAsia="pl-PL"/>
        </w:rPr>
        <w:footnoteReference w:id="2"/>
      </w:r>
      <w:r>
        <w:rPr>
          <w:rFonts w:ascii="Arial" w:hAnsi="Arial" w:cs="Arial"/>
          <w:lang w:eastAsia="pl-PL"/>
        </w:rPr>
        <w:t xml:space="preserve"> przez 25 lat, a następnie dokumentacja zostanie przekazana do Archiwum Państwowego. </w:t>
      </w:r>
    </w:p>
    <w:p w14:paraId="3BD2F80E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Ma Pani/Pan prawo żądać dostępu do swoich danych osobowych, ich sprostowania oraz ograniczenia przetwarzania.</w:t>
      </w:r>
    </w:p>
    <w:p w14:paraId="2782F7BF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Ma Pani/Pan prawo do wniesienia sprzeciwu wobec przetwarzania swoich danych osobowych.</w:t>
      </w:r>
    </w:p>
    <w:p w14:paraId="666718E0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Ma Pani/Pan prawo wniesienia skargi do Prezesa Urzędu Ochrony Danych Osobowych, gdy uzna Pani/Pan, iż przetwarzanie danych narusza przepisy RODO.</w:t>
      </w:r>
    </w:p>
    <w:p w14:paraId="1C3235F3" w14:textId="77777777" w:rsidR="00E37A3F" w:rsidRDefault="00E37A3F" w:rsidP="00E37A3F">
      <w:pPr>
        <w:widowControl/>
        <w:numPr>
          <w:ilvl w:val="0"/>
          <w:numId w:val="50"/>
        </w:numPr>
        <w:suppressAutoHyphens w:val="0"/>
        <w:contextualSpacing/>
        <w:jc w:val="both"/>
        <w:textAlignment w:val="auto"/>
        <w:rPr>
          <w:lang w:eastAsia="pl-PL"/>
        </w:rPr>
      </w:pPr>
      <w:r>
        <w:rPr>
          <w:rFonts w:ascii="Arial" w:eastAsia="Calibri" w:hAnsi="Arial" w:cs="Arial"/>
        </w:rPr>
        <w:t xml:space="preserve">Podanie danych osobowych jest dobrowolne, aczkolwiek odmowa ich podania jest równoznaczna </w:t>
      </w:r>
      <w:r>
        <w:rPr>
          <w:rFonts w:ascii="Arial" w:eastAsia="Calibri" w:hAnsi="Arial" w:cs="Arial"/>
        </w:rPr>
        <w:br/>
        <w:t xml:space="preserve">z brakiem możliwości udziału w Konkursie. </w:t>
      </w:r>
    </w:p>
    <w:p w14:paraId="4D4C6652" w14:textId="77777777" w:rsidR="00E37A3F" w:rsidRDefault="00E37A3F" w:rsidP="00E37A3F">
      <w:pPr>
        <w:widowControl/>
        <w:tabs>
          <w:tab w:val="left" w:pos="0"/>
          <w:tab w:val="left" w:pos="851"/>
          <w:tab w:val="right" w:pos="3969"/>
          <w:tab w:val="left" w:pos="6237"/>
          <w:tab w:val="left" w:pos="6804"/>
          <w:tab w:val="right" w:leader="dot" w:pos="9639"/>
        </w:tabs>
        <w:spacing w:after="0"/>
        <w:jc w:val="both"/>
      </w:pPr>
    </w:p>
    <w:p w14:paraId="3A47008F" w14:textId="1156552A" w:rsidR="00BD7449" w:rsidRPr="001E5581" w:rsidRDefault="00BD7449" w:rsidP="001E5581">
      <w:pPr>
        <w:pStyle w:val="Standard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eastAsia="Calibri" w:hAnsi="Arial" w:cs="Arial"/>
          <w:kern w:val="0"/>
          <w:sz w:val="22"/>
          <w:szCs w:val="22"/>
        </w:rPr>
        <w:t xml:space="preserve"> </w:t>
      </w:r>
    </w:p>
    <w:sectPr w:rsidR="00BD7449" w:rsidRPr="001E5581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A8CC" w14:textId="77777777" w:rsidR="00D012D9" w:rsidRDefault="00D012D9">
      <w:pPr>
        <w:spacing w:after="0" w:line="240" w:lineRule="auto"/>
      </w:pPr>
      <w:r>
        <w:separator/>
      </w:r>
    </w:p>
  </w:endnote>
  <w:endnote w:type="continuationSeparator" w:id="0">
    <w:p w14:paraId="12D3063E" w14:textId="77777777" w:rsidR="00D012D9" w:rsidRDefault="00D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76A6" w14:textId="77777777" w:rsidR="00D012D9" w:rsidRDefault="00D012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C6319F" w14:textId="77777777" w:rsidR="00D012D9" w:rsidRDefault="00D012D9">
      <w:pPr>
        <w:spacing w:after="0" w:line="240" w:lineRule="auto"/>
      </w:pPr>
      <w:r>
        <w:continuationSeparator/>
      </w:r>
    </w:p>
  </w:footnote>
  <w:footnote w:id="1">
    <w:p w14:paraId="06FE36BA" w14:textId="77777777" w:rsidR="00E37A3F" w:rsidRDefault="00E37A3F" w:rsidP="00E37A3F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="Arial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6186365D" w14:textId="77777777" w:rsidR="00E37A3F" w:rsidRDefault="00E37A3F" w:rsidP="00E37A3F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="Arial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E2A"/>
    <w:multiLevelType w:val="multilevel"/>
    <w:tmpl w:val="5CCC6484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 w15:restartNumberingAfterBreak="0">
    <w:nsid w:val="03046476"/>
    <w:multiLevelType w:val="multilevel"/>
    <w:tmpl w:val="7D405D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2" w15:restartNumberingAfterBreak="0">
    <w:nsid w:val="05E422D4"/>
    <w:multiLevelType w:val="multilevel"/>
    <w:tmpl w:val="C67AD15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6396762"/>
    <w:multiLevelType w:val="multilevel"/>
    <w:tmpl w:val="B4FCDE8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25289A"/>
    <w:multiLevelType w:val="multilevel"/>
    <w:tmpl w:val="C896B2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04D06D4"/>
    <w:multiLevelType w:val="multilevel"/>
    <w:tmpl w:val="40DA4D6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692A26"/>
    <w:multiLevelType w:val="multilevel"/>
    <w:tmpl w:val="5FCA368E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26727C6"/>
    <w:multiLevelType w:val="multilevel"/>
    <w:tmpl w:val="33C22B8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2B27C1E"/>
    <w:multiLevelType w:val="multilevel"/>
    <w:tmpl w:val="B13029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34571DE"/>
    <w:multiLevelType w:val="multilevel"/>
    <w:tmpl w:val="215E6324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0" w15:restartNumberingAfterBreak="0">
    <w:nsid w:val="1605050E"/>
    <w:multiLevelType w:val="multilevel"/>
    <w:tmpl w:val="4CFA84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1" w15:restartNumberingAfterBreak="0">
    <w:nsid w:val="1AA9075C"/>
    <w:multiLevelType w:val="multilevel"/>
    <w:tmpl w:val="E8C67C3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1B0538B9"/>
    <w:multiLevelType w:val="multilevel"/>
    <w:tmpl w:val="B492CE20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B5006C8"/>
    <w:multiLevelType w:val="multilevel"/>
    <w:tmpl w:val="98767C80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1C1E5B7A"/>
    <w:multiLevelType w:val="multilevel"/>
    <w:tmpl w:val="39223D5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5" w15:restartNumberingAfterBreak="0">
    <w:nsid w:val="1F3740CA"/>
    <w:multiLevelType w:val="multilevel"/>
    <w:tmpl w:val="727A2C00"/>
    <w:styleLink w:val="WWNum4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F7173AB"/>
    <w:multiLevelType w:val="multilevel"/>
    <w:tmpl w:val="5678D0A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3B012C"/>
    <w:multiLevelType w:val="multilevel"/>
    <w:tmpl w:val="21A414F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6276A8"/>
    <w:multiLevelType w:val="multilevel"/>
    <w:tmpl w:val="CAF6DDB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232D2DBF"/>
    <w:multiLevelType w:val="multilevel"/>
    <w:tmpl w:val="71961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28C83BBE"/>
    <w:multiLevelType w:val="multilevel"/>
    <w:tmpl w:val="5002D140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A360694"/>
    <w:multiLevelType w:val="multilevel"/>
    <w:tmpl w:val="1A80F66E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2" w15:restartNumberingAfterBreak="0">
    <w:nsid w:val="2ED90127"/>
    <w:multiLevelType w:val="multilevel"/>
    <w:tmpl w:val="AD94A3D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3" w15:restartNumberingAfterBreak="0">
    <w:nsid w:val="326D3883"/>
    <w:multiLevelType w:val="multilevel"/>
    <w:tmpl w:val="624A4E4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362F3"/>
    <w:multiLevelType w:val="multilevel"/>
    <w:tmpl w:val="C360BC5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34AE461A"/>
    <w:multiLevelType w:val="multilevel"/>
    <w:tmpl w:val="1E2001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4E85543"/>
    <w:multiLevelType w:val="multilevel"/>
    <w:tmpl w:val="7264FCF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6035FD9"/>
    <w:multiLevelType w:val="multilevel"/>
    <w:tmpl w:val="A04279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89A3957"/>
    <w:multiLevelType w:val="multilevel"/>
    <w:tmpl w:val="E3E209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B666FD2"/>
    <w:multiLevelType w:val="multilevel"/>
    <w:tmpl w:val="1BAACEF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BD2245D"/>
    <w:multiLevelType w:val="multilevel"/>
    <w:tmpl w:val="878461D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C0C5F2D"/>
    <w:multiLevelType w:val="multilevel"/>
    <w:tmpl w:val="0B6C7D78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4CEA7A2F"/>
    <w:multiLevelType w:val="multilevel"/>
    <w:tmpl w:val="5302F9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FCC0334"/>
    <w:multiLevelType w:val="multilevel"/>
    <w:tmpl w:val="3198ED44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56A54AEE"/>
    <w:multiLevelType w:val="multilevel"/>
    <w:tmpl w:val="94948B3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6BC2DA1"/>
    <w:multiLevelType w:val="multilevel"/>
    <w:tmpl w:val="4626AB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80C1010"/>
    <w:multiLevelType w:val="multilevel"/>
    <w:tmpl w:val="C49ACF1A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596133B2"/>
    <w:multiLevelType w:val="multilevel"/>
    <w:tmpl w:val="0734BDF6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5B271F9A"/>
    <w:multiLevelType w:val="multilevel"/>
    <w:tmpl w:val="2624A7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E1215BA"/>
    <w:multiLevelType w:val="multilevel"/>
    <w:tmpl w:val="6BD08080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AD00906"/>
    <w:multiLevelType w:val="multilevel"/>
    <w:tmpl w:val="92CC2B2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6F3B7647"/>
    <w:multiLevelType w:val="multilevel"/>
    <w:tmpl w:val="CB04D662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04F48D9"/>
    <w:multiLevelType w:val="multilevel"/>
    <w:tmpl w:val="D55258A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1E22FB9"/>
    <w:multiLevelType w:val="multilevel"/>
    <w:tmpl w:val="2D62902E"/>
    <w:styleLink w:val="WWNum110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4" w15:restartNumberingAfterBreak="0">
    <w:nsid w:val="73815EB0"/>
    <w:multiLevelType w:val="multilevel"/>
    <w:tmpl w:val="ADAC1744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45" w15:restartNumberingAfterBreak="0">
    <w:nsid w:val="74C14F74"/>
    <w:multiLevelType w:val="multilevel"/>
    <w:tmpl w:val="AAE0D1A6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6" w15:restartNumberingAfterBreak="0">
    <w:nsid w:val="78F70121"/>
    <w:multiLevelType w:val="multilevel"/>
    <w:tmpl w:val="EC82C8F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C3B2AE9"/>
    <w:multiLevelType w:val="multilevel"/>
    <w:tmpl w:val="EC7CF2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CDA0E06"/>
    <w:multiLevelType w:val="multilevel"/>
    <w:tmpl w:val="77321FD8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306739823">
    <w:abstractNumId w:val="7"/>
  </w:num>
  <w:num w:numId="2" w16cid:durableId="310721389">
    <w:abstractNumId w:val="37"/>
  </w:num>
  <w:num w:numId="3" w16cid:durableId="308873391">
    <w:abstractNumId w:val="4"/>
  </w:num>
  <w:num w:numId="4" w16cid:durableId="1959531061">
    <w:abstractNumId w:val="33"/>
  </w:num>
  <w:num w:numId="5" w16cid:durableId="1729453481">
    <w:abstractNumId w:val="31"/>
  </w:num>
  <w:num w:numId="6" w16cid:durableId="384331741">
    <w:abstractNumId w:val="39"/>
  </w:num>
  <w:num w:numId="7" w16cid:durableId="2142991138">
    <w:abstractNumId w:val="29"/>
  </w:num>
  <w:num w:numId="8" w16cid:durableId="1134446040">
    <w:abstractNumId w:val="26"/>
  </w:num>
  <w:num w:numId="9" w16cid:durableId="1729918366">
    <w:abstractNumId w:val="27"/>
  </w:num>
  <w:num w:numId="10" w16cid:durableId="1073621201">
    <w:abstractNumId w:val="45"/>
  </w:num>
  <w:num w:numId="11" w16cid:durableId="2085370948">
    <w:abstractNumId w:val="3"/>
  </w:num>
  <w:num w:numId="12" w16cid:durableId="21054156">
    <w:abstractNumId w:val="32"/>
  </w:num>
  <w:num w:numId="13" w16cid:durableId="419913310">
    <w:abstractNumId w:val="30"/>
  </w:num>
  <w:num w:numId="14" w16cid:durableId="1298877842">
    <w:abstractNumId w:val="8"/>
  </w:num>
  <w:num w:numId="15" w16cid:durableId="1245995631">
    <w:abstractNumId w:val="14"/>
  </w:num>
  <w:num w:numId="16" w16cid:durableId="1893233015">
    <w:abstractNumId w:val="9"/>
  </w:num>
  <w:num w:numId="17" w16cid:durableId="1642808899">
    <w:abstractNumId w:val="28"/>
  </w:num>
  <w:num w:numId="18" w16cid:durableId="326784118">
    <w:abstractNumId w:val="24"/>
  </w:num>
  <w:num w:numId="19" w16cid:durableId="1777627349">
    <w:abstractNumId w:val="47"/>
  </w:num>
  <w:num w:numId="20" w16cid:durableId="1975787749">
    <w:abstractNumId w:val="42"/>
  </w:num>
  <w:num w:numId="21" w16cid:durableId="217132539">
    <w:abstractNumId w:val="19"/>
  </w:num>
  <w:num w:numId="22" w16cid:durableId="579027670">
    <w:abstractNumId w:val="25"/>
  </w:num>
  <w:num w:numId="23" w16cid:durableId="313876537">
    <w:abstractNumId w:val="38"/>
  </w:num>
  <w:num w:numId="24" w16cid:durableId="531461326">
    <w:abstractNumId w:val="22"/>
  </w:num>
  <w:num w:numId="25" w16cid:durableId="1348362333">
    <w:abstractNumId w:val="36"/>
  </w:num>
  <w:num w:numId="26" w16cid:durableId="74670976">
    <w:abstractNumId w:val="20"/>
  </w:num>
  <w:num w:numId="27" w16cid:durableId="1268267485">
    <w:abstractNumId w:val="46"/>
  </w:num>
  <w:num w:numId="28" w16cid:durableId="384642260">
    <w:abstractNumId w:val="2"/>
  </w:num>
  <w:num w:numId="29" w16cid:durableId="56981208">
    <w:abstractNumId w:val="40"/>
  </w:num>
  <w:num w:numId="30" w16cid:durableId="1969318610">
    <w:abstractNumId w:val="18"/>
  </w:num>
  <w:num w:numId="31" w16cid:durableId="1478955281">
    <w:abstractNumId w:val="34"/>
  </w:num>
  <w:num w:numId="32" w16cid:durableId="1973167983">
    <w:abstractNumId w:val="44"/>
  </w:num>
  <w:num w:numId="33" w16cid:durableId="929237238">
    <w:abstractNumId w:val="10"/>
  </w:num>
  <w:num w:numId="34" w16cid:durableId="1531188529">
    <w:abstractNumId w:val="0"/>
  </w:num>
  <w:num w:numId="35" w16cid:durableId="1184131676">
    <w:abstractNumId w:val="21"/>
  </w:num>
  <w:num w:numId="36" w16cid:durableId="711003172">
    <w:abstractNumId w:val="17"/>
  </w:num>
  <w:num w:numId="37" w16cid:durableId="145829307">
    <w:abstractNumId w:val="48"/>
  </w:num>
  <w:num w:numId="38" w16cid:durableId="478809220">
    <w:abstractNumId w:val="6"/>
  </w:num>
  <w:num w:numId="39" w16cid:durableId="1507014272">
    <w:abstractNumId w:val="35"/>
  </w:num>
  <w:num w:numId="40" w16cid:durableId="1075934575">
    <w:abstractNumId w:val="5"/>
  </w:num>
  <w:num w:numId="41" w16cid:durableId="211960913">
    <w:abstractNumId w:val="41"/>
  </w:num>
  <w:num w:numId="42" w16cid:durableId="523397547">
    <w:abstractNumId w:val="16"/>
  </w:num>
  <w:num w:numId="43" w16cid:durableId="607007414">
    <w:abstractNumId w:val="12"/>
  </w:num>
  <w:num w:numId="44" w16cid:durableId="1592852803">
    <w:abstractNumId w:val="13"/>
  </w:num>
  <w:num w:numId="45" w16cid:durableId="1653216190">
    <w:abstractNumId w:val="11"/>
  </w:num>
  <w:num w:numId="46" w16cid:durableId="686253436">
    <w:abstractNumId w:val="43"/>
  </w:num>
  <w:num w:numId="47" w16cid:durableId="1548952494">
    <w:abstractNumId w:val="15"/>
  </w:num>
  <w:num w:numId="48" w16cid:durableId="821696342">
    <w:abstractNumId w:val="1"/>
  </w:num>
  <w:num w:numId="49" w16cid:durableId="1484618566">
    <w:abstractNumId w:val="23"/>
  </w:num>
  <w:num w:numId="50" w16cid:durableId="919287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6"/>
    <w:rsid w:val="00033C92"/>
    <w:rsid w:val="00042754"/>
    <w:rsid w:val="0009131A"/>
    <w:rsid w:val="000E757A"/>
    <w:rsid w:val="00184F7E"/>
    <w:rsid w:val="001A3C91"/>
    <w:rsid w:val="001C39F0"/>
    <w:rsid w:val="001E5581"/>
    <w:rsid w:val="00257F52"/>
    <w:rsid w:val="002B5FFE"/>
    <w:rsid w:val="002C4C65"/>
    <w:rsid w:val="002E4097"/>
    <w:rsid w:val="0030521B"/>
    <w:rsid w:val="003622B9"/>
    <w:rsid w:val="003D31E6"/>
    <w:rsid w:val="003F3AFA"/>
    <w:rsid w:val="00424CA4"/>
    <w:rsid w:val="00441D2E"/>
    <w:rsid w:val="004970C3"/>
    <w:rsid w:val="00514D9F"/>
    <w:rsid w:val="005B4EB6"/>
    <w:rsid w:val="005D3374"/>
    <w:rsid w:val="0060458E"/>
    <w:rsid w:val="00693B8D"/>
    <w:rsid w:val="006A427E"/>
    <w:rsid w:val="006D3CBD"/>
    <w:rsid w:val="007E0C5D"/>
    <w:rsid w:val="007F0A4F"/>
    <w:rsid w:val="00846FC6"/>
    <w:rsid w:val="00861407"/>
    <w:rsid w:val="00861E86"/>
    <w:rsid w:val="008D6D22"/>
    <w:rsid w:val="00940537"/>
    <w:rsid w:val="009465E3"/>
    <w:rsid w:val="00954E2F"/>
    <w:rsid w:val="00A3543E"/>
    <w:rsid w:val="00A378DB"/>
    <w:rsid w:val="00A40DDC"/>
    <w:rsid w:val="00A44CD2"/>
    <w:rsid w:val="00AF2FEB"/>
    <w:rsid w:val="00AF4823"/>
    <w:rsid w:val="00B459E4"/>
    <w:rsid w:val="00B608E7"/>
    <w:rsid w:val="00B926A1"/>
    <w:rsid w:val="00BD7449"/>
    <w:rsid w:val="00BE76C6"/>
    <w:rsid w:val="00BF7F57"/>
    <w:rsid w:val="00C14435"/>
    <w:rsid w:val="00C765F8"/>
    <w:rsid w:val="00C82325"/>
    <w:rsid w:val="00CE0F3F"/>
    <w:rsid w:val="00D012D9"/>
    <w:rsid w:val="00D04862"/>
    <w:rsid w:val="00DF3130"/>
    <w:rsid w:val="00E21838"/>
    <w:rsid w:val="00E32EF7"/>
    <w:rsid w:val="00E37A3F"/>
    <w:rsid w:val="00EB007B"/>
    <w:rsid w:val="00EB2A97"/>
    <w:rsid w:val="00ED7E81"/>
    <w:rsid w:val="00F4697F"/>
    <w:rsid w:val="00F61BB3"/>
    <w:rsid w:val="00F80FA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BAED"/>
  <w15:docId w15:val="{CF97B0E2-226C-429A-8C81-ECF7592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8">
    <w:name w:val="WW_OutlineListStyle_8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7">
    <w:name w:val="WW_OutlineListStyle_7"/>
    <w:basedOn w:val="Bezlisty"/>
    <w:pPr>
      <w:numPr>
        <w:numId w:val="2"/>
      </w:numPr>
    </w:pPr>
  </w:style>
  <w:style w:type="numbering" w:customStyle="1" w:styleId="WWOutlineListStyle6">
    <w:name w:val="WW_OutlineListStyle_6"/>
    <w:basedOn w:val="Bezlisty"/>
    <w:pPr>
      <w:numPr>
        <w:numId w:val="3"/>
      </w:numPr>
    </w:pPr>
  </w:style>
  <w:style w:type="numbering" w:customStyle="1" w:styleId="WWOutlineListStyle5">
    <w:name w:val="WW_OutlineListStyle_5"/>
    <w:basedOn w:val="Bezlisty"/>
    <w:pPr>
      <w:numPr>
        <w:numId w:val="4"/>
      </w:numPr>
    </w:pPr>
  </w:style>
  <w:style w:type="numbering" w:customStyle="1" w:styleId="WWOutlineListStyle4">
    <w:name w:val="WW_OutlineListStyle_4"/>
    <w:basedOn w:val="Bezlisty"/>
    <w:pPr>
      <w:numPr>
        <w:numId w:val="5"/>
      </w:numPr>
    </w:pPr>
  </w:style>
  <w:style w:type="numbering" w:customStyle="1" w:styleId="WWOutlineListStyle3">
    <w:name w:val="WW_OutlineListStyle_3"/>
    <w:basedOn w:val="Bezlisty"/>
    <w:pPr>
      <w:numPr>
        <w:numId w:val="6"/>
      </w:numPr>
    </w:pPr>
  </w:style>
  <w:style w:type="numbering" w:customStyle="1" w:styleId="WWOutlineListStyle2">
    <w:name w:val="WW_OutlineListStyle_2"/>
    <w:basedOn w:val="Bezlisty"/>
    <w:pPr>
      <w:numPr>
        <w:numId w:val="7"/>
      </w:numPr>
    </w:pPr>
  </w:style>
  <w:style w:type="numbering" w:customStyle="1" w:styleId="WWOutlineListStyle1">
    <w:name w:val="WW_OutlineListStyle_1"/>
    <w:basedOn w:val="Bezlisty"/>
    <w:pPr>
      <w:numPr>
        <w:numId w:val="8"/>
      </w:numPr>
    </w:pPr>
  </w:style>
  <w:style w:type="numbering" w:customStyle="1" w:styleId="WWOutlineListStyle">
    <w:name w:val="WW_OutlineListStyle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2">
    <w:name w:val="WWNum2"/>
    <w:basedOn w:val="Bezlisty"/>
    <w:pPr>
      <w:numPr>
        <w:numId w:val="11"/>
      </w:numPr>
    </w:pPr>
  </w:style>
  <w:style w:type="numbering" w:customStyle="1" w:styleId="WWNum3">
    <w:name w:val="WWNum3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5">
    <w:name w:val="WWNum5"/>
    <w:basedOn w:val="Bezlisty"/>
    <w:pPr>
      <w:numPr>
        <w:numId w:val="14"/>
      </w:numPr>
    </w:pPr>
  </w:style>
  <w:style w:type="numbering" w:customStyle="1" w:styleId="WWNum6">
    <w:name w:val="WWNum6"/>
    <w:basedOn w:val="Bezlisty"/>
    <w:pPr>
      <w:numPr>
        <w:numId w:val="15"/>
      </w:numPr>
    </w:pPr>
  </w:style>
  <w:style w:type="numbering" w:customStyle="1" w:styleId="WWNum7">
    <w:name w:val="WWNum7"/>
    <w:basedOn w:val="Bezlisty"/>
    <w:pPr>
      <w:numPr>
        <w:numId w:val="16"/>
      </w:numPr>
    </w:pPr>
  </w:style>
  <w:style w:type="numbering" w:customStyle="1" w:styleId="WWNum8">
    <w:name w:val="WWNum8"/>
    <w:basedOn w:val="Bezlisty"/>
    <w:pPr>
      <w:numPr>
        <w:numId w:val="17"/>
      </w:numPr>
    </w:pPr>
  </w:style>
  <w:style w:type="numbering" w:customStyle="1" w:styleId="WWNum9">
    <w:name w:val="WWNum9"/>
    <w:basedOn w:val="Bezlisty"/>
    <w:pPr>
      <w:numPr>
        <w:numId w:val="18"/>
      </w:numPr>
    </w:pPr>
  </w:style>
  <w:style w:type="numbering" w:customStyle="1" w:styleId="WWNum10">
    <w:name w:val="WWNum10"/>
    <w:basedOn w:val="Bezlisty"/>
    <w:pPr>
      <w:numPr>
        <w:numId w:val="19"/>
      </w:numPr>
    </w:pPr>
  </w:style>
  <w:style w:type="numbering" w:customStyle="1" w:styleId="WWNum11">
    <w:name w:val="WWNum11"/>
    <w:basedOn w:val="Bezlisty"/>
    <w:pPr>
      <w:numPr>
        <w:numId w:val="20"/>
      </w:numPr>
    </w:pPr>
  </w:style>
  <w:style w:type="numbering" w:customStyle="1" w:styleId="WWNum12">
    <w:name w:val="WWNum12"/>
    <w:basedOn w:val="Bezlisty"/>
    <w:pPr>
      <w:numPr>
        <w:numId w:val="21"/>
      </w:numPr>
    </w:pPr>
  </w:style>
  <w:style w:type="numbering" w:customStyle="1" w:styleId="WWNum13">
    <w:name w:val="WWNum13"/>
    <w:basedOn w:val="Bezlisty"/>
    <w:pPr>
      <w:numPr>
        <w:numId w:val="22"/>
      </w:numPr>
    </w:pPr>
  </w:style>
  <w:style w:type="numbering" w:customStyle="1" w:styleId="WWNum14">
    <w:name w:val="WWNum14"/>
    <w:basedOn w:val="Bezlisty"/>
    <w:pPr>
      <w:numPr>
        <w:numId w:val="23"/>
      </w:numPr>
    </w:pPr>
  </w:style>
  <w:style w:type="numbering" w:customStyle="1" w:styleId="WWNum15">
    <w:name w:val="WWNum15"/>
    <w:basedOn w:val="Bezlisty"/>
    <w:pPr>
      <w:numPr>
        <w:numId w:val="24"/>
      </w:numPr>
    </w:pPr>
  </w:style>
  <w:style w:type="numbering" w:customStyle="1" w:styleId="WWNum16">
    <w:name w:val="WWNum16"/>
    <w:basedOn w:val="Bezlisty"/>
    <w:pPr>
      <w:numPr>
        <w:numId w:val="25"/>
      </w:numPr>
    </w:pPr>
  </w:style>
  <w:style w:type="numbering" w:customStyle="1" w:styleId="WWNum17">
    <w:name w:val="WWNum17"/>
    <w:basedOn w:val="Bezlisty"/>
    <w:pPr>
      <w:numPr>
        <w:numId w:val="26"/>
      </w:numPr>
    </w:pPr>
  </w:style>
  <w:style w:type="numbering" w:customStyle="1" w:styleId="WWNum18">
    <w:name w:val="WWNum18"/>
    <w:basedOn w:val="Bezlisty"/>
    <w:pPr>
      <w:numPr>
        <w:numId w:val="27"/>
      </w:numPr>
    </w:pPr>
  </w:style>
  <w:style w:type="numbering" w:customStyle="1" w:styleId="WWNum19">
    <w:name w:val="WWNum19"/>
    <w:basedOn w:val="Bezlisty"/>
    <w:pPr>
      <w:numPr>
        <w:numId w:val="28"/>
      </w:numPr>
    </w:pPr>
  </w:style>
  <w:style w:type="numbering" w:customStyle="1" w:styleId="WWNum20">
    <w:name w:val="WWNum20"/>
    <w:basedOn w:val="Bezlisty"/>
    <w:pPr>
      <w:numPr>
        <w:numId w:val="29"/>
      </w:numPr>
    </w:pPr>
  </w:style>
  <w:style w:type="numbering" w:customStyle="1" w:styleId="WWNum21">
    <w:name w:val="WWNum21"/>
    <w:basedOn w:val="Bezlisty"/>
    <w:pPr>
      <w:numPr>
        <w:numId w:val="30"/>
      </w:numPr>
    </w:pPr>
  </w:style>
  <w:style w:type="numbering" w:customStyle="1" w:styleId="WWNum22">
    <w:name w:val="WWNum22"/>
    <w:basedOn w:val="Bezlisty"/>
    <w:pPr>
      <w:numPr>
        <w:numId w:val="31"/>
      </w:numPr>
    </w:pPr>
  </w:style>
  <w:style w:type="numbering" w:customStyle="1" w:styleId="WWNum23">
    <w:name w:val="WWNum23"/>
    <w:basedOn w:val="Bezlisty"/>
    <w:pPr>
      <w:numPr>
        <w:numId w:val="32"/>
      </w:numPr>
    </w:pPr>
  </w:style>
  <w:style w:type="numbering" w:customStyle="1" w:styleId="WWNum24">
    <w:name w:val="WWNum24"/>
    <w:basedOn w:val="Bezlisty"/>
    <w:pPr>
      <w:numPr>
        <w:numId w:val="33"/>
      </w:numPr>
    </w:pPr>
  </w:style>
  <w:style w:type="numbering" w:customStyle="1" w:styleId="WWNum25">
    <w:name w:val="WWNum25"/>
    <w:basedOn w:val="Bezlisty"/>
    <w:pPr>
      <w:numPr>
        <w:numId w:val="34"/>
      </w:numPr>
    </w:pPr>
  </w:style>
  <w:style w:type="numbering" w:customStyle="1" w:styleId="WWNum26">
    <w:name w:val="WWNum26"/>
    <w:basedOn w:val="Bezlisty"/>
    <w:pPr>
      <w:numPr>
        <w:numId w:val="35"/>
      </w:numPr>
    </w:pPr>
  </w:style>
  <w:style w:type="numbering" w:customStyle="1" w:styleId="WWNum27">
    <w:name w:val="WWNum27"/>
    <w:basedOn w:val="Bezlisty"/>
    <w:pPr>
      <w:numPr>
        <w:numId w:val="36"/>
      </w:numPr>
    </w:pPr>
  </w:style>
  <w:style w:type="numbering" w:customStyle="1" w:styleId="WWNum28">
    <w:name w:val="WWNum28"/>
    <w:basedOn w:val="Bezlisty"/>
    <w:pPr>
      <w:numPr>
        <w:numId w:val="37"/>
      </w:numPr>
    </w:pPr>
  </w:style>
  <w:style w:type="numbering" w:customStyle="1" w:styleId="WWNum29">
    <w:name w:val="WWNum29"/>
    <w:basedOn w:val="Bezlisty"/>
    <w:pPr>
      <w:numPr>
        <w:numId w:val="38"/>
      </w:numPr>
    </w:pPr>
  </w:style>
  <w:style w:type="numbering" w:customStyle="1" w:styleId="WWNum30">
    <w:name w:val="WWNum30"/>
    <w:basedOn w:val="Bezlisty"/>
    <w:pPr>
      <w:numPr>
        <w:numId w:val="39"/>
      </w:numPr>
    </w:pPr>
  </w:style>
  <w:style w:type="numbering" w:customStyle="1" w:styleId="WWNum31">
    <w:name w:val="WWNum31"/>
    <w:basedOn w:val="Bezlisty"/>
    <w:pPr>
      <w:numPr>
        <w:numId w:val="40"/>
      </w:numPr>
    </w:pPr>
  </w:style>
  <w:style w:type="numbering" w:customStyle="1" w:styleId="WWNum32">
    <w:name w:val="WWNum32"/>
    <w:basedOn w:val="Bezlisty"/>
    <w:pPr>
      <w:numPr>
        <w:numId w:val="41"/>
      </w:numPr>
    </w:pPr>
  </w:style>
  <w:style w:type="numbering" w:customStyle="1" w:styleId="WWNum33">
    <w:name w:val="WWNum33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D9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D9F"/>
  </w:style>
  <w:style w:type="character" w:styleId="Odwoanieprzypisudolnego">
    <w:name w:val="footnote reference"/>
    <w:uiPriority w:val="99"/>
    <w:rsid w:val="00514D9F"/>
    <w:rPr>
      <w:position w:val="0"/>
      <w:vertAlign w:val="superscript"/>
    </w:rPr>
  </w:style>
  <w:style w:type="numbering" w:customStyle="1" w:styleId="WWNum110">
    <w:name w:val="WWNum110"/>
    <w:basedOn w:val="Bezlisty"/>
    <w:rsid w:val="00514D9F"/>
    <w:pPr>
      <w:numPr>
        <w:numId w:val="46"/>
      </w:numPr>
    </w:pPr>
  </w:style>
  <w:style w:type="numbering" w:customStyle="1" w:styleId="WWNum41">
    <w:name w:val="WWNum41"/>
    <w:basedOn w:val="Bezlisty"/>
    <w:rsid w:val="00514D9F"/>
    <w:pPr>
      <w:numPr>
        <w:numId w:val="47"/>
      </w:numPr>
    </w:pPr>
  </w:style>
  <w:style w:type="character" w:styleId="Hipercze">
    <w:name w:val="Hyperlink"/>
    <w:basedOn w:val="Domylnaczcionkaakapitu"/>
    <w:uiPriority w:val="99"/>
    <w:unhideWhenUsed/>
    <w:rsid w:val="005D33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374"/>
    <w:rPr>
      <w:color w:val="605E5C"/>
      <w:shd w:val="clear" w:color="auto" w:fill="E1DFDD"/>
    </w:rPr>
  </w:style>
  <w:style w:type="character" w:customStyle="1" w:styleId="Bodytext2">
    <w:name w:val="Body text|2"/>
    <w:semiHidden/>
    <w:rsid w:val="00BD7449"/>
    <w:rPr>
      <w:rFonts w:ascii="Arial" w:eastAsia="Arial" w:hAnsi="Arial" w:cs="Arial" w:hint="default"/>
      <w:b w:val="0"/>
      <w:bCs w:val="0"/>
      <w:i w:val="0"/>
      <w:iCs w:val="0"/>
      <w:smallCaps w:val="0"/>
      <w:color w:val="1A69AE"/>
      <w:spacing w:val="0"/>
      <w:w w:val="100"/>
      <w:position w:val="0"/>
      <w:sz w:val="21"/>
      <w:szCs w:val="21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Agnieszka M. Orzechowska-Grudzień</dc:creator>
  <cp:lastModifiedBy>Floras Rafał</cp:lastModifiedBy>
  <cp:revision>13</cp:revision>
  <cp:lastPrinted>2026-05-19T11:04:00Z</cp:lastPrinted>
  <dcterms:created xsi:type="dcterms:W3CDTF">2026-04-29T12:43:00Z</dcterms:created>
  <dcterms:modified xsi:type="dcterms:W3CDTF">2026-06-19T06:11:00Z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