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4148" w14:textId="79AF45EA" w:rsidR="00BE76C6" w:rsidRDefault="00ED7E81">
      <w:pPr>
        <w:pStyle w:val="Standard"/>
        <w:spacing w:line="276" w:lineRule="auto"/>
        <w:jc w:val="right"/>
      </w:pPr>
      <w:r>
        <w:rPr>
          <w:rFonts w:ascii="Arial" w:hAnsi="Arial" w:cs="Arial"/>
        </w:rPr>
        <w:t>Załącznik nr 1</w:t>
      </w:r>
      <w:r>
        <w:rPr>
          <w:rFonts w:ascii="Arial" w:hAnsi="Arial" w:cs="Arial"/>
        </w:rPr>
        <w:br/>
      </w:r>
      <w:r>
        <w:rPr>
          <w:rFonts w:ascii="Arial" w:hAnsi="Arial" w:cs="Arial"/>
          <w:bCs/>
        </w:rPr>
        <w:t>do Regulaminu Konkursu</w:t>
      </w:r>
      <w:r>
        <w:rPr>
          <w:rFonts w:ascii="Arial" w:eastAsia="Arial Unicode MS" w:hAnsi="Arial" w:cs="Arial"/>
          <w:bCs/>
        </w:rPr>
        <w:t xml:space="preserve"> dla dzieci „</w:t>
      </w:r>
      <w:r>
        <w:rPr>
          <w:rFonts w:ascii="Arial" w:hAnsi="Arial" w:cs="Arial"/>
        </w:rPr>
        <w:t>Z rybką za Pan Brat</w:t>
      </w:r>
      <w:r w:rsidR="00E32EF7">
        <w:rPr>
          <w:rFonts w:ascii="Arial" w:hAnsi="Arial" w:cs="Arial"/>
        </w:rPr>
        <w:t xml:space="preserve"> 202</w:t>
      </w:r>
      <w:r w:rsidR="00E21838">
        <w:rPr>
          <w:rFonts w:ascii="Arial" w:hAnsi="Arial" w:cs="Arial"/>
        </w:rPr>
        <w:t>6</w:t>
      </w:r>
      <w:r>
        <w:rPr>
          <w:rFonts w:ascii="Arial" w:hAnsi="Arial" w:cs="Arial"/>
        </w:rPr>
        <w:t>”</w:t>
      </w:r>
    </w:p>
    <w:p w14:paraId="3262238D" w14:textId="77777777" w:rsidR="00BE76C6" w:rsidRDefault="00ED7E81">
      <w:pPr>
        <w:pStyle w:val="Nagwek1"/>
      </w:pPr>
      <w:r>
        <w:t>Karta zgłoszenia</w:t>
      </w:r>
    </w:p>
    <w:p w14:paraId="79FA9B21" w14:textId="102BB061" w:rsidR="00BE76C6" w:rsidRDefault="00C14435">
      <w:pPr>
        <w:pStyle w:val="Nagwek2"/>
      </w:pPr>
      <w:r>
        <w:t>Dane identyfikacyjne i kontaktowe</w:t>
      </w:r>
    </w:p>
    <w:p w14:paraId="1E1E490F" w14:textId="5F854B1D" w:rsidR="00BE76C6" w:rsidRDefault="00ED7E81">
      <w:pPr>
        <w:pStyle w:val="Standard"/>
        <w:spacing w:after="240" w:line="276" w:lineRule="auto"/>
      </w:pPr>
      <w:r>
        <w:rPr>
          <w:rFonts w:ascii="Arial" w:hAnsi="Arial" w:cs="Arial"/>
        </w:rPr>
        <w:t>(wypełnić drukowanymi literami)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owa"/>
        <w:tblDescription w:val="tabela zawiera siedem kolumn oraz wierszy, pierwsza kolumna imię i nazwisko, druga kolumna wiek, trzecia kolumna adres zamieszkania, czwarta kolumna adres email, piata kolumna numer telefonu, szósta kolumna tytuł zgłoszonej pracy konkursowej, siódma kolumna krótki opis pracy"/>
      </w:tblPr>
      <w:tblGrid>
        <w:gridCol w:w="2272"/>
        <w:gridCol w:w="7358"/>
      </w:tblGrid>
      <w:tr w:rsidR="00BE76C6" w14:paraId="7162AED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8E6" w14:textId="2A8BF8A4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042595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  <w:r w:rsidR="00184F7E">
              <w:rPr>
                <w:rFonts w:ascii="Arial" w:hAnsi="Arial" w:cs="Arial"/>
                <w:sz w:val="22"/>
                <w:szCs w:val="22"/>
                <w:lang w:eastAsia="en-US"/>
              </w:rPr>
              <w:t>uczestnika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57DE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7B70654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9472" w14:textId="44ADB0B5" w:rsidR="00BE76C6" w:rsidRDefault="00184F7E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="00ED7E81">
              <w:rPr>
                <w:rFonts w:ascii="Arial" w:hAnsi="Arial" w:cs="Arial"/>
                <w:sz w:val="22"/>
                <w:szCs w:val="22"/>
                <w:lang w:eastAsia="en-US"/>
              </w:rPr>
              <w:t>iek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uczestnika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BC8B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5B5E3F3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7238" w14:textId="561C8F1E" w:rsidR="00BE76C6" w:rsidRDefault="00ED7E81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(miejscowość</w:t>
            </w:r>
          </w:p>
          <w:p w14:paraId="6B7CC6E7" w14:textId="77777777" w:rsidR="00BE76C6" w:rsidRDefault="00ED7E81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6FB9" w14:textId="77777777" w:rsidR="00BE76C6" w:rsidRDefault="00BE76C6">
            <w:pPr>
              <w:pStyle w:val="Standard"/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674F440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AFA6" w14:textId="269057ED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  <w:r w:rsidR="0069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lub/i nr telefonu</w:t>
            </w:r>
            <w:r w:rsidR="00184F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rodzica/opiekuna prawnego</w:t>
            </w:r>
          </w:p>
          <w:p w14:paraId="2BBD735C" w14:textId="77777777" w:rsidR="00BE76C6" w:rsidRDefault="00ED7E81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543C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A2DFA82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B28A" w14:textId="77777777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2B60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4134184" w14:textId="77777777">
        <w:trPr>
          <w:trHeight w:val="3423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37FF" w14:textId="77777777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krótki opis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2B9E" w14:textId="77777777" w:rsidR="00BE76C6" w:rsidRDefault="00BE76C6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41C514D5" w14:textId="77777777" w:rsidR="00BE76C6" w:rsidRDefault="00ED7E81">
      <w:pPr>
        <w:pStyle w:val="Nagwek2"/>
      </w:pPr>
      <w:r>
        <w:t>Oświadczenie rodzica/opiekuna</w:t>
      </w:r>
    </w:p>
    <w:p w14:paraId="074AA599" w14:textId="77777777" w:rsidR="00A44CD2" w:rsidRDefault="00ED7E81" w:rsidP="000E757A">
      <w:pPr>
        <w:spacing w:after="0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>Oświadczam</w:t>
      </w:r>
      <w:r w:rsidR="00A44CD2">
        <w:rPr>
          <w:rFonts w:ascii="Arial" w:eastAsia="Arial Unicode MS" w:hAnsi="Arial" w:cs="Arial"/>
          <w:bCs/>
          <w:sz w:val="22"/>
          <w:szCs w:val="22"/>
          <w:lang w:eastAsia="pl-PL"/>
        </w:rPr>
        <w:t>:</w:t>
      </w:r>
    </w:p>
    <w:p w14:paraId="3D0B6ED8" w14:textId="2F958F2B" w:rsidR="00A44CD2" w:rsidRPr="00A44CD2" w:rsidRDefault="00ED7E81" w:rsidP="000E757A">
      <w:pPr>
        <w:numPr>
          <w:ilvl w:val="0"/>
          <w:numId w:val="49"/>
        </w:numPr>
        <w:spacing w:after="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iż zapoznałam/zapoznałem się z Regulaminem Konkursu dla dzieci </w:t>
      </w:r>
      <w:r>
        <w:rPr>
          <w:rFonts w:ascii="Arial" w:hAnsi="Arial" w:cs="Arial"/>
          <w:sz w:val="22"/>
          <w:szCs w:val="22"/>
          <w:lang w:eastAsia="pl-PL"/>
        </w:rPr>
        <w:t>„Z rybką za Pan Brat</w:t>
      </w:r>
      <w:r w:rsidR="00E32EF7">
        <w:rPr>
          <w:rFonts w:ascii="Arial" w:hAnsi="Arial" w:cs="Arial"/>
          <w:sz w:val="22"/>
          <w:szCs w:val="22"/>
          <w:lang w:eastAsia="pl-PL"/>
        </w:rPr>
        <w:t xml:space="preserve"> 202</w:t>
      </w:r>
      <w:r w:rsidR="00E21838">
        <w:rPr>
          <w:rFonts w:ascii="Arial" w:hAnsi="Arial" w:cs="Arial"/>
          <w:sz w:val="22"/>
          <w:szCs w:val="22"/>
          <w:lang w:eastAsia="pl-PL"/>
        </w:rPr>
        <w:t>6</w:t>
      </w:r>
      <w:r>
        <w:rPr>
          <w:rFonts w:ascii="Arial" w:hAnsi="Arial" w:cs="Arial"/>
          <w:sz w:val="22"/>
          <w:szCs w:val="22"/>
          <w:lang w:eastAsia="pl-PL"/>
        </w:rPr>
        <w:t>”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, akceptuję jego postanowienia i wyrażam zgodę na udział Uczestnika w Konkursie.</w:t>
      </w:r>
      <w:r w:rsidR="00A44CD2" w:rsidRPr="00A44CD2">
        <w:rPr>
          <w:sz w:val="22"/>
          <w:szCs w:val="22"/>
        </w:rPr>
        <w:t xml:space="preserve"> </w:t>
      </w:r>
    </w:p>
    <w:p w14:paraId="3D81A6C0" w14:textId="6BA2CA39" w:rsidR="00A44CD2" w:rsidRPr="00A44CD2" w:rsidRDefault="00A44CD2" w:rsidP="000E757A">
      <w:pPr>
        <w:numPr>
          <w:ilvl w:val="0"/>
          <w:numId w:val="49"/>
        </w:numPr>
        <w:spacing w:after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A44CD2">
        <w:rPr>
          <w:rFonts w:ascii="Arial" w:eastAsia="Arial Unicode MS" w:hAnsi="Arial" w:cs="Arial"/>
          <w:bCs/>
          <w:sz w:val="22"/>
          <w:szCs w:val="22"/>
        </w:rPr>
        <w:t xml:space="preserve">złożona przeze </w:t>
      </w:r>
      <w:r w:rsidR="00424CA4">
        <w:rPr>
          <w:rFonts w:ascii="Arial" w:eastAsia="Arial Unicode MS" w:hAnsi="Arial" w:cs="Arial"/>
          <w:bCs/>
          <w:sz w:val="22"/>
          <w:szCs w:val="22"/>
        </w:rPr>
        <w:t>Uczestnika</w:t>
      </w:r>
      <w:r w:rsidRPr="00A44CD2">
        <w:rPr>
          <w:rFonts w:ascii="Arial" w:eastAsia="Arial Unicode MS" w:hAnsi="Arial" w:cs="Arial"/>
          <w:bCs/>
          <w:sz w:val="22"/>
          <w:szCs w:val="22"/>
        </w:rPr>
        <w:t xml:space="preserve"> praca w Konkursie dla dzieci „Z rybką za Pan Brat 2026” przedstawia pracę własną i nie narusza praw osób trzecich</w:t>
      </w:r>
    </w:p>
    <w:p w14:paraId="40BD0BD7" w14:textId="47634897" w:rsidR="00BE76C6" w:rsidRDefault="00A44CD2" w:rsidP="000E757A">
      <w:pPr>
        <w:widowControl/>
        <w:spacing w:after="0"/>
        <w:jc w:val="both"/>
        <w:textAlignment w:val="auto"/>
      </w:pPr>
      <w:r w:rsidRPr="00E32EF7">
        <w:rPr>
          <w:rFonts w:eastAsia="Arial Unicode MS"/>
          <w:noProof/>
        </w:rPr>
        <w:drawing>
          <wp:anchor distT="0" distB="0" distL="114300" distR="114300" simplePos="0" relativeHeight="251658240" behindDoc="1" locked="0" layoutInCell="1" allowOverlap="1" wp14:anchorId="728E2F56" wp14:editId="46E49595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5760720" cy="335915"/>
            <wp:effectExtent l="0" t="0" r="0" b="6985"/>
            <wp:wrapTight wrapText="bothSides">
              <wp:wrapPolygon edited="0">
                <wp:start x="3429" y="0"/>
                <wp:lineTo x="0" y="1225"/>
                <wp:lineTo x="0" y="7350"/>
                <wp:lineTo x="11929" y="20824"/>
                <wp:lineTo x="18214" y="20824"/>
                <wp:lineTo x="20500" y="6125"/>
                <wp:lineTo x="20214" y="1225"/>
                <wp:lineTo x="4000" y="0"/>
                <wp:lineTo x="3429" y="0"/>
              </wp:wrapPolygon>
            </wp:wrapTight>
            <wp:docPr id="5724516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7C167E" w14:textId="3E5B5FEC" w:rsidR="00BE76C6" w:rsidRDefault="00E32EF7">
      <w:pPr>
        <w:widowControl/>
        <w:tabs>
          <w:tab w:val="left" w:pos="0"/>
          <w:tab w:val="right" w:leader="dot" w:pos="3969"/>
          <w:tab w:val="left" w:pos="6237"/>
          <w:tab w:val="right" w:leader="dot" w:pos="9639"/>
        </w:tabs>
        <w:spacing w:before="168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lastRenderedPageBreak/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  <w:t>...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</w:p>
    <w:p w14:paraId="11F017BB" w14:textId="654D0BB3" w:rsidR="00514D9F" w:rsidRPr="00514D9F" w:rsidRDefault="00514D9F" w:rsidP="00514D9F">
      <w:pPr>
        <w:pStyle w:val="Nagwek2"/>
        <w:numPr>
          <w:ilvl w:val="0"/>
          <w:numId w:val="0"/>
        </w:numPr>
        <w:spacing w:before="240"/>
        <w:ind w:left="720" w:hanging="360"/>
        <w:jc w:val="center"/>
        <w:rPr>
          <w:rFonts w:eastAsia="Times New Roman" w:cs="Times New Roman"/>
          <w:szCs w:val="26"/>
          <w:lang w:eastAsia="en-US"/>
        </w:rPr>
      </w:pPr>
      <w:r w:rsidRPr="00514D9F">
        <w:rPr>
          <w:rFonts w:eastAsia="Calibri"/>
          <w:lang w:eastAsia="en-US"/>
        </w:rPr>
        <w:t>KLAUZULA INFORMACYJNA</w:t>
      </w:r>
    </w:p>
    <w:p w14:paraId="42CB0965" w14:textId="77777777" w:rsidR="00514D9F" w:rsidRPr="00514D9F" w:rsidRDefault="00514D9F" w:rsidP="00514D9F">
      <w:pPr>
        <w:spacing w:before="360"/>
        <w:ind w:firstLine="357"/>
        <w:jc w:val="both"/>
        <w:rPr>
          <w:rFonts w:ascii="Arial" w:hAnsi="Arial" w:cs="Arial"/>
        </w:rPr>
      </w:pPr>
      <w:r w:rsidRPr="00514D9F">
        <w:rPr>
          <w:rFonts w:ascii="Arial" w:hAnsi="Arial" w:cs="Arial"/>
        </w:rPr>
        <w:t>Zgodnie z art. 13 ust. 1 i 2 RODO</w:t>
      </w:r>
      <w:r w:rsidRPr="00514D9F">
        <w:rPr>
          <w:rFonts w:ascii="Arial" w:hAnsi="Arial" w:cs="Arial"/>
          <w:vertAlign w:val="superscript"/>
        </w:rPr>
        <w:footnoteReference w:id="1"/>
      </w:r>
      <w:r w:rsidRPr="00514D9F">
        <w:rPr>
          <w:rFonts w:ascii="Arial" w:hAnsi="Arial" w:cs="Arial"/>
        </w:rPr>
        <w:t xml:space="preserve"> informujemy, że:</w:t>
      </w:r>
    </w:p>
    <w:p w14:paraId="023444D5" w14:textId="0F681814" w:rsidR="00514D9F" w:rsidRPr="00514D9F" w:rsidRDefault="00514D9F" w:rsidP="00514D9F">
      <w:pPr>
        <w:widowControl/>
        <w:numPr>
          <w:ilvl w:val="0"/>
          <w:numId w:val="48"/>
        </w:numPr>
        <w:suppressAutoHyphens w:val="0"/>
        <w:autoSpaceDN/>
        <w:spacing w:after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 w:rsidRPr="00514D9F">
        <w:rPr>
          <w:rFonts w:ascii="Arial" w:eastAsia="Calibri" w:hAnsi="Arial" w:cs="Arial"/>
        </w:rPr>
        <w:t xml:space="preserve">Administratorem, który odpowiada za przetwarzanie </w:t>
      </w:r>
      <w:r w:rsidR="007F0A4F">
        <w:rPr>
          <w:rFonts w:ascii="Arial" w:eastAsia="Calibri" w:hAnsi="Arial" w:cs="Arial"/>
        </w:rPr>
        <w:t xml:space="preserve">danych </w:t>
      </w:r>
      <w:r w:rsidRPr="00514D9F">
        <w:rPr>
          <w:rFonts w:ascii="Arial" w:eastAsia="Calibri" w:hAnsi="Arial" w:cs="Arial"/>
        </w:rPr>
        <w:t xml:space="preserve">osobowych jest Województwo Lubelskie reprezentowane przez Zarząd Województwa Lubelskiego z siedzibą przy </w:t>
      </w:r>
      <w:bookmarkStart w:id="1" w:name="_Hlk98937384"/>
      <w:r w:rsidRPr="00514D9F">
        <w:rPr>
          <w:rFonts w:ascii="Arial" w:eastAsia="Calibri" w:hAnsi="Arial" w:cs="Arial"/>
        </w:rPr>
        <w:t>ul. Artura Grottgera 4, 20-029 Lublin</w:t>
      </w:r>
      <w:bookmarkEnd w:id="1"/>
      <w:r w:rsidRPr="00514D9F">
        <w:rPr>
          <w:rFonts w:ascii="Arial" w:hAnsi="Arial" w:cs="Arial"/>
          <w:color w:val="000000"/>
          <w:lang w:eastAsia="pl-PL"/>
        </w:rPr>
        <w:t xml:space="preserve">, email: </w:t>
      </w:r>
      <w:hyperlink r:id="rId8" w:history="1">
        <w:r w:rsidRPr="00514D9F">
          <w:rPr>
            <w:rFonts w:ascii="Arial" w:hAnsi="Arial" w:cs="Arial"/>
            <w:color w:val="0563C1"/>
            <w:u w:val="single"/>
            <w:lang w:eastAsia="pl-PL"/>
          </w:rPr>
          <w:t>info@lubelskie.pl</w:t>
        </w:r>
      </w:hyperlink>
      <w:r w:rsidRPr="00514D9F">
        <w:rPr>
          <w:rFonts w:ascii="Arial" w:hAnsi="Arial" w:cs="Arial"/>
          <w:color w:val="000000"/>
          <w:lang w:eastAsia="pl-PL"/>
        </w:rPr>
        <w:t xml:space="preserve">, </w:t>
      </w:r>
      <w:hyperlink r:id="rId9" w:history="1">
        <w:r w:rsidRPr="00514D9F">
          <w:rPr>
            <w:rFonts w:ascii="Arial" w:eastAsia="Calibri" w:hAnsi="Arial" w:cs="Arial"/>
            <w:color w:val="0563C1"/>
            <w:u w:val="single"/>
          </w:rPr>
          <w:t>www.lubelskie.pl</w:t>
        </w:r>
      </w:hyperlink>
      <w:r w:rsidRPr="00514D9F">
        <w:rPr>
          <w:rFonts w:ascii="Arial" w:eastAsia="Calibri" w:hAnsi="Arial" w:cs="Arial"/>
          <w:color w:val="000000"/>
        </w:rPr>
        <w:t>.</w:t>
      </w:r>
    </w:p>
    <w:p w14:paraId="2A414A64" w14:textId="77777777" w:rsidR="00514D9F" w:rsidRPr="00514D9F" w:rsidRDefault="00514D9F" w:rsidP="00514D9F">
      <w:pPr>
        <w:widowControl/>
        <w:numPr>
          <w:ilvl w:val="0"/>
          <w:numId w:val="48"/>
        </w:numPr>
        <w:suppressAutoHyphens w:val="0"/>
        <w:autoSpaceDN/>
        <w:spacing w:after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 w:rsidRPr="00514D9F">
        <w:rPr>
          <w:rFonts w:ascii="Arial" w:eastAsia="Calibri" w:hAnsi="Arial" w:cs="Arial"/>
          <w:color w:val="000000"/>
        </w:rPr>
        <w:t>Administrator danych osobowyc</w:t>
      </w:r>
      <w:r w:rsidRPr="00514D9F">
        <w:rPr>
          <w:rFonts w:ascii="Arial" w:eastAsia="Calibri" w:hAnsi="Arial" w:cs="Arial"/>
        </w:rPr>
        <w:t xml:space="preserve">h wyznaczył Inspektora Ochrony Danych, z którym można skontaktować pod adresem: ul. Artura Grottgera 4, 20-029 Lublin (adres e-mail: </w:t>
      </w:r>
      <w:hyperlink r:id="rId10" w:history="1">
        <w:r w:rsidRPr="00514D9F">
          <w:rPr>
            <w:rFonts w:ascii="Arial" w:eastAsia="Calibri" w:hAnsi="Arial" w:cs="Arial"/>
            <w:color w:val="0563C1"/>
            <w:u w:val="single"/>
          </w:rPr>
          <w:t>iod@lubelskie.pl</w:t>
        </w:r>
      </w:hyperlink>
      <w:r w:rsidRPr="00514D9F">
        <w:rPr>
          <w:rFonts w:ascii="Arial" w:eastAsia="Calibri" w:hAnsi="Arial" w:cs="Arial"/>
          <w:color w:val="000000"/>
        </w:rPr>
        <w:t>).</w:t>
      </w:r>
    </w:p>
    <w:p w14:paraId="7A34B674" w14:textId="6958E0AE" w:rsidR="00514D9F" w:rsidRDefault="00514D9F" w:rsidP="00514D9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514D9F">
        <w:rPr>
          <w:rFonts w:ascii="Arial" w:eastAsia="Calibri" w:hAnsi="Arial" w:cs="Arial"/>
          <w:color w:val="000000"/>
          <w:lang w:eastAsia="en-US"/>
        </w:rPr>
        <w:t xml:space="preserve">Dane </w:t>
      </w:r>
      <w:r w:rsidR="007F0A4F">
        <w:rPr>
          <w:rFonts w:ascii="Arial" w:eastAsia="Calibri" w:hAnsi="Arial" w:cs="Arial"/>
          <w:color w:val="000000"/>
          <w:lang w:eastAsia="en-US"/>
        </w:rPr>
        <w:t xml:space="preserve">rodziców/opiekunów prawnych zawarte na karcie zgłoszeniowej </w:t>
      </w:r>
      <w:r w:rsidRPr="00514D9F">
        <w:rPr>
          <w:rFonts w:ascii="Arial" w:eastAsia="Calibri" w:hAnsi="Arial" w:cs="Arial"/>
          <w:color w:val="000000"/>
          <w:lang w:eastAsia="en-US"/>
        </w:rPr>
        <w:t>będą przetwarzane wyłącznie w celu przeprowadzenia procedury wyboru laureatów Konkursu „</w:t>
      </w:r>
      <w:r w:rsidR="00B62676">
        <w:rPr>
          <w:rFonts w:ascii="Arial" w:eastAsia="Calibri" w:hAnsi="Arial" w:cs="Arial"/>
          <w:color w:val="000000"/>
          <w:lang w:eastAsia="en-US"/>
        </w:rPr>
        <w:t>Z rybką za Pan Brat</w:t>
      </w:r>
      <w:r w:rsidRPr="00514D9F">
        <w:rPr>
          <w:rFonts w:ascii="Arial" w:eastAsia="Calibri" w:hAnsi="Arial" w:cs="Arial"/>
          <w:color w:val="000000"/>
          <w:lang w:eastAsia="en-US"/>
        </w:rPr>
        <w:t>”</w:t>
      </w:r>
      <w:r w:rsidR="007F0A4F">
        <w:rPr>
          <w:rFonts w:ascii="Arial" w:eastAsia="Calibri" w:hAnsi="Arial" w:cs="Arial"/>
          <w:color w:val="000000"/>
          <w:lang w:eastAsia="en-US"/>
        </w:rPr>
        <w:t xml:space="preserve">. Dane uczestnika będą przetwarzane </w:t>
      </w:r>
      <w:r w:rsidR="007F0A4F" w:rsidRPr="007F0A4F">
        <w:rPr>
          <w:rFonts w:ascii="Arial" w:eastAsia="Calibri" w:hAnsi="Arial" w:cs="Arial"/>
          <w:color w:val="000000"/>
          <w:lang w:eastAsia="en-US"/>
        </w:rPr>
        <w:t>w celu przeprowadzenia procedury wyboru laureatów</w:t>
      </w:r>
      <w:r w:rsidR="007F0A4F">
        <w:rPr>
          <w:rFonts w:ascii="Arial" w:eastAsia="Calibri" w:hAnsi="Arial" w:cs="Arial"/>
          <w:color w:val="000000"/>
          <w:lang w:eastAsia="en-US"/>
        </w:rPr>
        <w:t>,</w:t>
      </w:r>
      <w:r w:rsidR="007F0A4F" w:rsidRPr="007F0A4F">
        <w:rPr>
          <w:rFonts w:ascii="Arial" w:eastAsia="Calibri" w:hAnsi="Arial" w:cs="Arial"/>
          <w:color w:val="000000"/>
          <w:lang w:eastAsia="en-US"/>
        </w:rPr>
        <w:t xml:space="preserve"> </w:t>
      </w:r>
      <w:r w:rsidRPr="00514D9F">
        <w:rPr>
          <w:rFonts w:ascii="Arial" w:eastAsia="Calibri" w:hAnsi="Arial" w:cs="Arial"/>
          <w:color w:val="000000"/>
          <w:lang w:eastAsia="en-US"/>
        </w:rPr>
        <w:t>relacjonowania przebiegu uroczystości wręczania nagród w Konkursie</w:t>
      </w:r>
      <w:r w:rsidR="00693B8D">
        <w:rPr>
          <w:rFonts w:ascii="Arial" w:eastAsia="Calibri" w:hAnsi="Arial" w:cs="Arial"/>
          <w:color w:val="000000"/>
          <w:lang w:eastAsia="en-US"/>
        </w:rPr>
        <w:t>,</w:t>
      </w:r>
      <w:r w:rsidR="00693B8D" w:rsidRPr="00693B8D">
        <w:rPr>
          <w:rFonts w:ascii="Arial" w:eastAsia="Calibri" w:hAnsi="Arial" w:cs="Arial"/>
          <w:color w:val="000000"/>
          <w:lang w:eastAsia="en-US"/>
        </w:rPr>
        <w:t xml:space="preserve"> w celach promocyjno-informacyjnych wydarzenia</w:t>
      </w:r>
      <w:r w:rsidRPr="00514D9F">
        <w:rPr>
          <w:rFonts w:ascii="Arial" w:eastAsia="Calibri" w:hAnsi="Arial" w:cs="Arial"/>
          <w:color w:val="000000"/>
          <w:lang w:eastAsia="en-US"/>
        </w:rPr>
        <w:t xml:space="preserve"> na stronie Administratora www.lubelskie.pl oraz</w:t>
      </w:r>
      <w:r w:rsidR="00DF3130">
        <w:rPr>
          <w:rFonts w:ascii="Arial" w:eastAsia="Calibri" w:hAnsi="Arial" w:cs="Arial"/>
          <w:color w:val="000000"/>
          <w:lang w:eastAsia="en-US"/>
        </w:rPr>
        <w:t xml:space="preserve"> </w:t>
      </w:r>
      <w:r w:rsidRPr="00514D9F">
        <w:rPr>
          <w:rFonts w:ascii="Arial" w:eastAsia="Calibri" w:hAnsi="Arial" w:cs="Arial"/>
          <w:color w:val="000000"/>
          <w:lang w:eastAsia="en-US"/>
        </w:rPr>
        <w:t>w publikacjach wydawanych przez Administratora</w:t>
      </w:r>
      <w:r w:rsidR="00693B8D">
        <w:rPr>
          <w:rFonts w:ascii="Arial" w:eastAsia="Calibri" w:hAnsi="Arial" w:cs="Arial"/>
          <w:color w:val="000000"/>
          <w:lang w:eastAsia="en-US"/>
        </w:rPr>
        <w:t xml:space="preserve"> oraz celem</w:t>
      </w:r>
      <w:r w:rsidRPr="00514D9F">
        <w:rPr>
          <w:rFonts w:ascii="Arial" w:eastAsia="Calibri" w:hAnsi="Arial" w:cs="Arial"/>
          <w:color w:val="000000"/>
          <w:lang w:eastAsia="en-US"/>
        </w:rPr>
        <w:t xml:space="preserve"> archiwizacji.</w:t>
      </w:r>
    </w:p>
    <w:p w14:paraId="4B98B2E8" w14:textId="67B38BCB" w:rsidR="00514D9F" w:rsidRPr="00514D9F" w:rsidRDefault="00514D9F" w:rsidP="00514D9F">
      <w:pPr>
        <w:spacing w:after="0"/>
        <w:ind w:left="709"/>
        <w:jc w:val="both"/>
        <w:rPr>
          <w:rFonts w:ascii="Arial" w:eastAsia="Calibri" w:hAnsi="Arial" w:cs="Arial"/>
          <w:color w:val="000000"/>
        </w:rPr>
      </w:pPr>
      <w:r w:rsidRPr="00514D9F">
        <w:rPr>
          <w:rFonts w:ascii="Arial" w:eastAsia="Calibri" w:hAnsi="Arial" w:cs="Arial"/>
          <w:color w:val="000000"/>
        </w:rPr>
        <w:t xml:space="preserve">Podczas wydarzenia wręczania </w:t>
      </w:r>
      <w:r>
        <w:rPr>
          <w:rFonts w:ascii="Arial" w:eastAsia="Calibri" w:hAnsi="Arial" w:cs="Arial"/>
          <w:color w:val="000000"/>
        </w:rPr>
        <w:t>nagród</w:t>
      </w:r>
      <w:r w:rsidRPr="00514D9F">
        <w:rPr>
          <w:rFonts w:ascii="Arial" w:eastAsia="Calibri" w:hAnsi="Arial" w:cs="Arial"/>
          <w:color w:val="000000"/>
        </w:rPr>
        <w:t xml:space="preserve"> będą wykonywane zdjęcia i filmy, na których może zostać uchwycony, jako szczegół całości, wizerunek osoby biorącej udział w ww. wydarzeniu. Zdjęcia i filmy, o których mowa wyżej mogą być następnie publikowane na stronie internetowej Administratora – www.lubelskie.pl oraz w jego publikacjach.</w:t>
      </w:r>
    </w:p>
    <w:p w14:paraId="25CF9BD9" w14:textId="53683606" w:rsidR="00514D9F" w:rsidRPr="00514D9F" w:rsidRDefault="00514D9F" w:rsidP="00514D9F">
      <w:pPr>
        <w:widowControl/>
        <w:numPr>
          <w:ilvl w:val="0"/>
          <w:numId w:val="4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 w:rsidRPr="00514D9F">
        <w:rPr>
          <w:rFonts w:ascii="Arial" w:eastAsia="Calibri" w:hAnsi="Arial" w:cs="Arial"/>
        </w:rPr>
        <w:t>Podstawą przetwarzania jest:</w:t>
      </w:r>
    </w:p>
    <w:p w14:paraId="4F730343" w14:textId="05F1AD50" w:rsidR="00514D9F" w:rsidRPr="00514D9F" w:rsidRDefault="00514D9F" w:rsidP="00514D9F">
      <w:pPr>
        <w:widowControl/>
        <w:suppressAutoHyphens w:val="0"/>
        <w:autoSpaceDN/>
        <w:spacing w:after="0"/>
        <w:ind w:left="1080"/>
        <w:contextualSpacing/>
        <w:jc w:val="both"/>
        <w:textAlignment w:val="auto"/>
        <w:rPr>
          <w:rFonts w:ascii="Arial" w:hAnsi="Arial" w:cs="Arial"/>
          <w:lang w:eastAsia="pl-PL"/>
        </w:rPr>
      </w:pPr>
      <w:r w:rsidRPr="00514D9F">
        <w:rPr>
          <w:rFonts w:ascii="Arial" w:eastAsia="Calibri" w:hAnsi="Arial" w:cs="Arial"/>
        </w:rPr>
        <w:t>art. 6 ust. 1 lit. e) RODO – przetwarzanie jest niezbędne do wykonania zadania realizowanego</w:t>
      </w:r>
      <w:r>
        <w:rPr>
          <w:rFonts w:ascii="Arial" w:eastAsia="Calibri" w:hAnsi="Arial" w:cs="Arial"/>
        </w:rPr>
        <w:br/>
      </w:r>
      <w:r w:rsidRPr="00514D9F">
        <w:rPr>
          <w:rFonts w:ascii="Arial" w:eastAsia="Calibri" w:hAnsi="Arial" w:cs="Arial"/>
        </w:rPr>
        <w:t xml:space="preserve"> w interesie publicznym lub w ramach sprawowania władzy publicznej - w związku z art. 11 ust. 2 pkt 7 i 8 ustawy z dnia 5 czerwca 1998 r. o samorządzie województwa tj. wspieranie rozwoju kultury oraz sprawowanie opieki nad dziedzictwem kulturowym i jego racjonalne wykorzystywanie.</w:t>
      </w:r>
    </w:p>
    <w:p w14:paraId="5FE92392" w14:textId="23927815" w:rsidR="00514D9F" w:rsidRPr="00514D9F" w:rsidRDefault="00514D9F" w:rsidP="00514D9F">
      <w:pPr>
        <w:widowControl/>
        <w:numPr>
          <w:ilvl w:val="0"/>
          <w:numId w:val="48"/>
        </w:numPr>
        <w:suppressAutoHyphens w:val="0"/>
        <w:autoSpaceDN/>
        <w:spacing w:after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 w:rsidRPr="00514D9F">
        <w:rPr>
          <w:rFonts w:ascii="Arial" w:hAnsi="Arial" w:cs="Arial"/>
          <w:lang w:eastAsia="pl-PL"/>
        </w:rPr>
        <w:t>Dane mogą zostać udostępnione podmiotom upoważnionym na podstawie przepisów prawa oraz podmiotom świadczącym usługi na rzecz Administratora m.in. operatorom pocztowym</w:t>
      </w:r>
      <w:r w:rsidRPr="00514D9F">
        <w:rPr>
          <w:rFonts w:ascii="Arial" w:hAnsi="Arial" w:cs="Arial"/>
          <w:lang w:eastAsia="pl-PL"/>
        </w:rPr>
        <w:br/>
        <w:t xml:space="preserve"> i kurierom, dostawcom systemów informatycznych i usług, w tym Lubelskiemu Centrum Innowacji </w:t>
      </w:r>
      <w:r>
        <w:rPr>
          <w:rFonts w:ascii="Arial" w:hAnsi="Arial" w:cs="Arial"/>
          <w:lang w:eastAsia="pl-PL"/>
        </w:rPr>
        <w:br/>
      </w:r>
      <w:r w:rsidRPr="00514D9F">
        <w:rPr>
          <w:rFonts w:ascii="Arial" w:hAnsi="Arial" w:cs="Arial"/>
          <w:lang w:eastAsia="pl-PL"/>
        </w:rPr>
        <w:t>i Technologii, z zastrzeżeniem zapewnienia odpowiedniej ochrony danych osobowych.</w:t>
      </w:r>
    </w:p>
    <w:p w14:paraId="0E068477" w14:textId="41576A86" w:rsidR="00514D9F" w:rsidRPr="00514D9F" w:rsidRDefault="00514D9F" w:rsidP="00514D9F">
      <w:pPr>
        <w:widowControl/>
        <w:numPr>
          <w:ilvl w:val="0"/>
          <w:numId w:val="48"/>
        </w:numPr>
        <w:suppressAutoHyphens w:val="0"/>
        <w:autoSpaceDN/>
        <w:spacing w:after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 w:rsidRPr="00514D9F">
        <w:rPr>
          <w:rFonts w:ascii="Arial" w:hAnsi="Arial" w:cs="Arial"/>
          <w:lang w:eastAsia="pl-PL"/>
        </w:rPr>
        <w:t>Dane będą przechowywane przez okres archiwalny wynoszący zgodnie z wymaganiami prawnymi</w:t>
      </w:r>
      <w:r w:rsidRPr="00514D9F">
        <w:rPr>
          <w:vertAlign w:val="superscript"/>
          <w:lang w:eastAsia="pl-PL"/>
        </w:rPr>
        <w:footnoteReference w:id="2"/>
      </w:r>
      <w:r w:rsidRPr="00514D9F">
        <w:rPr>
          <w:rFonts w:ascii="Arial" w:hAnsi="Arial" w:cs="Arial"/>
          <w:lang w:eastAsia="pl-PL"/>
        </w:rPr>
        <w:t xml:space="preserve"> przez 25 lat, a następnie dokumentacja zostanie przekazana do Archiwum Państwowego. </w:t>
      </w:r>
    </w:p>
    <w:p w14:paraId="2B147657" w14:textId="519E7264" w:rsidR="00514D9F" w:rsidRPr="00514D9F" w:rsidRDefault="00514D9F" w:rsidP="00514D9F">
      <w:pPr>
        <w:widowControl/>
        <w:numPr>
          <w:ilvl w:val="0"/>
          <w:numId w:val="48"/>
        </w:numPr>
        <w:suppressAutoHyphens w:val="0"/>
        <w:autoSpaceDN/>
        <w:spacing w:after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 w:rsidRPr="00514D9F">
        <w:rPr>
          <w:rFonts w:ascii="Arial" w:eastAsia="Calibri" w:hAnsi="Arial" w:cs="Arial"/>
        </w:rPr>
        <w:t>Ma Pani/Pan prawo żądać dostępu do swoich danych osobowych, ich sprostowania oraz ograniczenia przetwarzania.</w:t>
      </w:r>
    </w:p>
    <w:p w14:paraId="4B0CA86B" w14:textId="77777777" w:rsidR="00514D9F" w:rsidRPr="00514D9F" w:rsidRDefault="00514D9F" w:rsidP="00514D9F">
      <w:pPr>
        <w:widowControl/>
        <w:numPr>
          <w:ilvl w:val="0"/>
          <w:numId w:val="48"/>
        </w:numPr>
        <w:suppressAutoHyphens w:val="0"/>
        <w:autoSpaceDN/>
        <w:spacing w:after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 w:rsidRPr="00514D9F">
        <w:rPr>
          <w:rFonts w:ascii="Arial" w:eastAsia="Calibri" w:hAnsi="Arial" w:cs="Arial"/>
        </w:rPr>
        <w:t>Ma Pani/Pan prawo do wniesienia sprzeciwu wobec przetwarzania swoich danych osobowych.</w:t>
      </w:r>
    </w:p>
    <w:p w14:paraId="5BD971E6" w14:textId="77777777" w:rsidR="00514D9F" w:rsidRPr="00514D9F" w:rsidRDefault="00514D9F" w:rsidP="00514D9F">
      <w:pPr>
        <w:widowControl/>
        <w:numPr>
          <w:ilvl w:val="0"/>
          <w:numId w:val="48"/>
        </w:numPr>
        <w:suppressAutoHyphens w:val="0"/>
        <w:autoSpaceDN/>
        <w:spacing w:after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 w:rsidRPr="00514D9F">
        <w:rPr>
          <w:rFonts w:ascii="Arial" w:eastAsia="Calibri" w:hAnsi="Arial" w:cs="Arial"/>
        </w:rPr>
        <w:t>Ma Pani/Pan prawo wniesienia skargi do Prezesa Urzędu Ochrony Danych Osobowych, gdy uzna Pani/Pan, iż przetwarzanie danych narusza przepisy RODO.</w:t>
      </w:r>
    </w:p>
    <w:p w14:paraId="78FA1D85" w14:textId="02523331" w:rsidR="00514D9F" w:rsidRPr="00514D9F" w:rsidRDefault="00514D9F" w:rsidP="00C14435">
      <w:pPr>
        <w:widowControl/>
        <w:numPr>
          <w:ilvl w:val="0"/>
          <w:numId w:val="48"/>
        </w:numPr>
        <w:suppressAutoHyphens w:val="0"/>
        <w:autoSpaceDN/>
        <w:spacing w:after="0"/>
        <w:contextualSpacing/>
        <w:jc w:val="both"/>
        <w:textAlignment w:val="auto"/>
        <w:rPr>
          <w:lang w:eastAsia="pl-PL"/>
        </w:rPr>
      </w:pPr>
      <w:r w:rsidRPr="00514D9F">
        <w:rPr>
          <w:rFonts w:ascii="Arial" w:eastAsia="Calibri" w:hAnsi="Arial" w:cs="Arial"/>
        </w:rPr>
        <w:t xml:space="preserve">Podanie danych osobowych jest dobrowolne, aczkolwiek odmowa ich podania jest równoznaczna </w:t>
      </w:r>
      <w:r>
        <w:rPr>
          <w:rFonts w:ascii="Arial" w:eastAsia="Calibri" w:hAnsi="Arial" w:cs="Arial"/>
        </w:rPr>
        <w:br/>
      </w:r>
      <w:r w:rsidRPr="00514D9F">
        <w:rPr>
          <w:rFonts w:ascii="Arial" w:eastAsia="Calibri" w:hAnsi="Arial" w:cs="Arial"/>
        </w:rPr>
        <w:t xml:space="preserve">z brakiem możliwości udziału w Konkursie. </w:t>
      </w:r>
    </w:p>
    <w:p w14:paraId="46779C04" w14:textId="2E4B78CB" w:rsidR="00BE76C6" w:rsidRDefault="00BE76C6">
      <w:pPr>
        <w:widowControl/>
        <w:tabs>
          <w:tab w:val="left" w:pos="0"/>
          <w:tab w:val="left" w:pos="851"/>
          <w:tab w:val="right" w:pos="3969"/>
          <w:tab w:val="left" w:pos="6237"/>
          <w:tab w:val="left" w:pos="6804"/>
          <w:tab w:val="right" w:leader="dot" w:pos="9639"/>
        </w:tabs>
        <w:spacing w:after="0"/>
        <w:jc w:val="both"/>
        <w:textAlignment w:val="auto"/>
      </w:pPr>
    </w:p>
    <w:sectPr w:rsidR="00BE76C6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5235" w14:textId="77777777" w:rsidR="00C234E9" w:rsidRDefault="00C234E9">
      <w:pPr>
        <w:spacing w:after="0" w:line="240" w:lineRule="auto"/>
      </w:pPr>
      <w:r>
        <w:separator/>
      </w:r>
    </w:p>
  </w:endnote>
  <w:endnote w:type="continuationSeparator" w:id="0">
    <w:p w14:paraId="5FB9F61F" w14:textId="77777777" w:rsidR="00C234E9" w:rsidRDefault="00C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770F" w14:textId="77777777" w:rsidR="00C234E9" w:rsidRDefault="00C234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FA6A6E" w14:textId="77777777" w:rsidR="00C234E9" w:rsidRDefault="00C234E9">
      <w:pPr>
        <w:spacing w:after="0" w:line="240" w:lineRule="auto"/>
      </w:pPr>
      <w:r>
        <w:continuationSeparator/>
      </w:r>
    </w:p>
  </w:footnote>
  <w:footnote w:id="1">
    <w:p w14:paraId="2065D8CB" w14:textId="77777777" w:rsidR="00514D9F" w:rsidRPr="00F1190D" w:rsidRDefault="00514D9F" w:rsidP="00514D9F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eastAsia="Arial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7E3A9D70" w14:textId="77777777" w:rsidR="00514D9F" w:rsidRPr="00F1190D" w:rsidRDefault="00514D9F" w:rsidP="00514D9F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rFonts w:eastAsia="Arial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E2A"/>
    <w:multiLevelType w:val="multilevel"/>
    <w:tmpl w:val="5CCC6484"/>
    <w:styleLink w:val="WWNum25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 w15:restartNumberingAfterBreak="0">
    <w:nsid w:val="03046476"/>
    <w:multiLevelType w:val="multilevel"/>
    <w:tmpl w:val="7D405D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2" w15:restartNumberingAfterBreak="0">
    <w:nsid w:val="05E422D4"/>
    <w:multiLevelType w:val="multilevel"/>
    <w:tmpl w:val="C67AD15C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06396762"/>
    <w:multiLevelType w:val="multilevel"/>
    <w:tmpl w:val="B4FCDE8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F25289A"/>
    <w:multiLevelType w:val="multilevel"/>
    <w:tmpl w:val="C896B2BA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04D06D4"/>
    <w:multiLevelType w:val="multilevel"/>
    <w:tmpl w:val="40DA4D6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692A26"/>
    <w:multiLevelType w:val="multilevel"/>
    <w:tmpl w:val="5FCA368E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126727C6"/>
    <w:multiLevelType w:val="multilevel"/>
    <w:tmpl w:val="33C22B8C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12B27C1E"/>
    <w:multiLevelType w:val="multilevel"/>
    <w:tmpl w:val="B13029E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34571DE"/>
    <w:multiLevelType w:val="multilevel"/>
    <w:tmpl w:val="215E6324"/>
    <w:styleLink w:val="WWNum7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0" w15:restartNumberingAfterBreak="0">
    <w:nsid w:val="1605050E"/>
    <w:multiLevelType w:val="multilevel"/>
    <w:tmpl w:val="4CFA84A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11" w15:restartNumberingAfterBreak="0">
    <w:nsid w:val="1AA9075C"/>
    <w:multiLevelType w:val="multilevel"/>
    <w:tmpl w:val="E8C67C36"/>
    <w:styleLink w:val="WWNum3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 w15:restartNumberingAfterBreak="0">
    <w:nsid w:val="1B0538B9"/>
    <w:multiLevelType w:val="multilevel"/>
    <w:tmpl w:val="B492CE20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B5006C8"/>
    <w:multiLevelType w:val="multilevel"/>
    <w:tmpl w:val="98767C80"/>
    <w:styleLink w:val="WWNum3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1C1E5B7A"/>
    <w:multiLevelType w:val="multilevel"/>
    <w:tmpl w:val="39223D50"/>
    <w:styleLink w:val="WWNum6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5" w15:restartNumberingAfterBreak="0">
    <w:nsid w:val="1F3740CA"/>
    <w:multiLevelType w:val="multilevel"/>
    <w:tmpl w:val="727A2C00"/>
    <w:styleLink w:val="WWNum4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F7173AB"/>
    <w:multiLevelType w:val="multilevel"/>
    <w:tmpl w:val="5678D0A0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3B012C"/>
    <w:multiLevelType w:val="multilevel"/>
    <w:tmpl w:val="21A414F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6276A8"/>
    <w:multiLevelType w:val="multilevel"/>
    <w:tmpl w:val="CAF6DDB4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232D2DBF"/>
    <w:multiLevelType w:val="multilevel"/>
    <w:tmpl w:val="7196162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28C83BBE"/>
    <w:multiLevelType w:val="multilevel"/>
    <w:tmpl w:val="5002D140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A360694"/>
    <w:multiLevelType w:val="multilevel"/>
    <w:tmpl w:val="1A80F66E"/>
    <w:styleLink w:val="WWNum26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2" w15:restartNumberingAfterBreak="0">
    <w:nsid w:val="2ED90127"/>
    <w:multiLevelType w:val="multilevel"/>
    <w:tmpl w:val="AD94A3D2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3" w15:restartNumberingAfterBreak="0">
    <w:nsid w:val="326D3883"/>
    <w:multiLevelType w:val="multilevel"/>
    <w:tmpl w:val="624A4E4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362F3"/>
    <w:multiLevelType w:val="multilevel"/>
    <w:tmpl w:val="C360BC5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 w15:restartNumberingAfterBreak="0">
    <w:nsid w:val="34AE461A"/>
    <w:multiLevelType w:val="multilevel"/>
    <w:tmpl w:val="1E2001B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4E85543"/>
    <w:multiLevelType w:val="multilevel"/>
    <w:tmpl w:val="7264FCF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6035FD9"/>
    <w:multiLevelType w:val="multilevel"/>
    <w:tmpl w:val="A042798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389A3957"/>
    <w:multiLevelType w:val="multilevel"/>
    <w:tmpl w:val="E3E2093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B666FD2"/>
    <w:multiLevelType w:val="multilevel"/>
    <w:tmpl w:val="1BAACEF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3BD2245D"/>
    <w:multiLevelType w:val="multilevel"/>
    <w:tmpl w:val="878461D8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C0C5F2D"/>
    <w:multiLevelType w:val="multilevel"/>
    <w:tmpl w:val="0B6C7D78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4CEA7A2F"/>
    <w:multiLevelType w:val="multilevel"/>
    <w:tmpl w:val="5302F9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FCC0334"/>
    <w:multiLevelType w:val="multilevel"/>
    <w:tmpl w:val="3198ED44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56A54AEE"/>
    <w:multiLevelType w:val="multilevel"/>
    <w:tmpl w:val="94948B3A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6BC2DA1"/>
    <w:multiLevelType w:val="multilevel"/>
    <w:tmpl w:val="4626ABD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80C1010"/>
    <w:multiLevelType w:val="multilevel"/>
    <w:tmpl w:val="C49ACF1A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596133B2"/>
    <w:multiLevelType w:val="multilevel"/>
    <w:tmpl w:val="0734BDF6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5B271F9A"/>
    <w:multiLevelType w:val="multilevel"/>
    <w:tmpl w:val="2624A78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E1215BA"/>
    <w:multiLevelType w:val="multilevel"/>
    <w:tmpl w:val="6BD08080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6AD00906"/>
    <w:multiLevelType w:val="multilevel"/>
    <w:tmpl w:val="92CC2B22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6F3B7647"/>
    <w:multiLevelType w:val="multilevel"/>
    <w:tmpl w:val="CB04D662"/>
    <w:styleLink w:val="WW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04F48D9"/>
    <w:multiLevelType w:val="multilevel"/>
    <w:tmpl w:val="D55258A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1E22FB9"/>
    <w:multiLevelType w:val="multilevel"/>
    <w:tmpl w:val="2D62902E"/>
    <w:styleLink w:val="WWNum110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4" w15:restartNumberingAfterBreak="0">
    <w:nsid w:val="73815EB0"/>
    <w:multiLevelType w:val="multilevel"/>
    <w:tmpl w:val="ADAC1744"/>
    <w:styleLink w:val="WWNum23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45" w15:restartNumberingAfterBreak="0">
    <w:nsid w:val="74C14F74"/>
    <w:multiLevelType w:val="multilevel"/>
    <w:tmpl w:val="AAE0D1A6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6" w15:restartNumberingAfterBreak="0">
    <w:nsid w:val="78F70121"/>
    <w:multiLevelType w:val="multilevel"/>
    <w:tmpl w:val="EC82C8F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C3B2AE9"/>
    <w:multiLevelType w:val="multilevel"/>
    <w:tmpl w:val="EC7CF2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CDA0E06"/>
    <w:multiLevelType w:val="multilevel"/>
    <w:tmpl w:val="77321FD8"/>
    <w:styleLink w:val="WWNum28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306739823">
    <w:abstractNumId w:val="7"/>
  </w:num>
  <w:num w:numId="2" w16cid:durableId="310721389">
    <w:abstractNumId w:val="37"/>
  </w:num>
  <w:num w:numId="3" w16cid:durableId="308873391">
    <w:abstractNumId w:val="4"/>
  </w:num>
  <w:num w:numId="4" w16cid:durableId="1959531061">
    <w:abstractNumId w:val="33"/>
  </w:num>
  <w:num w:numId="5" w16cid:durableId="1729453481">
    <w:abstractNumId w:val="31"/>
  </w:num>
  <w:num w:numId="6" w16cid:durableId="384331741">
    <w:abstractNumId w:val="39"/>
  </w:num>
  <w:num w:numId="7" w16cid:durableId="2142991138">
    <w:abstractNumId w:val="29"/>
  </w:num>
  <w:num w:numId="8" w16cid:durableId="1134446040">
    <w:abstractNumId w:val="26"/>
  </w:num>
  <w:num w:numId="9" w16cid:durableId="1729918366">
    <w:abstractNumId w:val="27"/>
  </w:num>
  <w:num w:numId="10" w16cid:durableId="1073621201">
    <w:abstractNumId w:val="45"/>
  </w:num>
  <w:num w:numId="11" w16cid:durableId="2085370948">
    <w:abstractNumId w:val="3"/>
  </w:num>
  <w:num w:numId="12" w16cid:durableId="21054156">
    <w:abstractNumId w:val="32"/>
  </w:num>
  <w:num w:numId="13" w16cid:durableId="419913310">
    <w:abstractNumId w:val="30"/>
  </w:num>
  <w:num w:numId="14" w16cid:durableId="1298877842">
    <w:abstractNumId w:val="8"/>
  </w:num>
  <w:num w:numId="15" w16cid:durableId="1245995631">
    <w:abstractNumId w:val="14"/>
  </w:num>
  <w:num w:numId="16" w16cid:durableId="1893233015">
    <w:abstractNumId w:val="9"/>
  </w:num>
  <w:num w:numId="17" w16cid:durableId="1642808899">
    <w:abstractNumId w:val="28"/>
  </w:num>
  <w:num w:numId="18" w16cid:durableId="326784118">
    <w:abstractNumId w:val="24"/>
  </w:num>
  <w:num w:numId="19" w16cid:durableId="1777627349">
    <w:abstractNumId w:val="47"/>
  </w:num>
  <w:num w:numId="20" w16cid:durableId="1975787749">
    <w:abstractNumId w:val="42"/>
  </w:num>
  <w:num w:numId="21" w16cid:durableId="217132539">
    <w:abstractNumId w:val="19"/>
  </w:num>
  <w:num w:numId="22" w16cid:durableId="579027670">
    <w:abstractNumId w:val="25"/>
  </w:num>
  <w:num w:numId="23" w16cid:durableId="313876537">
    <w:abstractNumId w:val="38"/>
  </w:num>
  <w:num w:numId="24" w16cid:durableId="531461326">
    <w:abstractNumId w:val="22"/>
  </w:num>
  <w:num w:numId="25" w16cid:durableId="1348362333">
    <w:abstractNumId w:val="36"/>
  </w:num>
  <w:num w:numId="26" w16cid:durableId="74670976">
    <w:abstractNumId w:val="20"/>
  </w:num>
  <w:num w:numId="27" w16cid:durableId="1268267485">
    <w:abstractNumId w:val="46"/>
  </w:num>
  <w:num w:numId="28" w16cid:durableId="384642260">
    <w:abstractNumId w:val="2"/>
  </w:num>
  <w:num w:numId="29" w16cid:durableId="56981208">
    <w:abstractNumId w:val="40"/>
  </w:num>
  <w:num w:numId="30" w16cid:durableId="1969318610">
    <w:abstractNumId w:val="18"/>
  </w:num>
  <w:num w:numId="31" w16cid:durableId="1478955281">
    <w:abstractNumId w:val="34"/>
  </w:num>
  <w:num w:numId="32" w16cid:durableId="1973167983">
    <w:abstractNumId w:val="44"/>
  </w:num>
  <w:num w:numId="33" w16cid:durableId="929237238">
    <w:abstractNumId w:val="10"/>
  </w:num>
  <w:num w:numId="34" w16cid:durableId="1531188529">
    <w:abstractNumId w:val="0"/>
  </w:num>
  <w:num w:numId="35" w16cid:durableId="1184131676">
    <w:abstractNumId w:val="21"/>
  </w:num>
  <w:num w:numId="36" w16cid:durableId="711003172">
    <w:abstractNumId w:val="17"/>
  </w:num>
  <w:num w:numId="37" w16cid:durableId="145829307">
    <w:abstractNumId w:val="48"/>
  </w:num>
  <w:num w:numId="38" w16cid:durableId="478809220">
    <w:abstractNumId w:val="6"/>
  </w:num>
  <w:num w:numId="39" w16cid:durableId="1507014272">
    <w:abstractNumId w:val="35"/>
  </w:num>
  <w:num w:numId="40" w16cid:durableId="1075934575">
    <w:abstractNumId w:val="5"/>
  </w:num>
  <w:num w:numId="41" w16cid:durableId="211960913">
    <w:abstractNumId w:val="41"/>
  </w:num>
  <w:num w:numId="42" w16cid:durableId="523397547">
    <w:abstractNumId w:val="16"/>
  </w:num>
  <w:num w:numId="43" w16cid:durableId="607007414">
    <w:abstractNumId w:val="12"/>
  </w:num>
  <w:num w:numId="44" w16cid:durableId="1592852803">
    <w:abstractNumId w:val="13"/>
  </w:num>
  <w:num w:numId="45" w16cid:durableId="1653216190">
    <w:abstractNumId w:val="11"/>
  </w:num>
  <w:num w:numId="46" w16cid:durableId="686253436">
    <w:abstractNumId w:val="43"/>
  </w:num>
  <w:num w:numId="47" w16cid:durableId="1548952494">
    <w:abstractNumId w:val="15"/>
  </w:num>
  <w:num w:numId="48" w16cid:durableId="821696342">
    <w:abstractNumId w:val="1"/>
  </w:num>
  <w:num w:numId="49" w16cid:durableId="14846185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C6"/>
    <w:rsid w:val="00042754"/>
    <w:rsid w:val="0009131A"/>
    <w:rsid w:val="000E757A"/>
    <w:rsid w:val="00184F7E"/>
    <w:rsid w:val="001A3C91"/>
    <w:rsid w:val="002B5FFE"/>
    <w:rsid w:val="002E4097"/>
    <w:rsid w:val="0036054B"/>
    <w:rsid w:val="003622B9"/>
    <w:rsid w:val="003D31E6"/>
    <w:rsid w:val="00424CA4"/>
    <w:rsid w:val="00514D9F"/>
    <w:rsid w:val="00693B8D"/>
    <w:rsid w:val="007F0A4F"/>
    <w:rsid w:val="008D6D22"/>
    <w:rsid w:val="009465E3"/>
    <w:rsid w:val="00954E2F"/>
    <w:rsid w:val="00A44CD2"/>
    <w:rsid w:val="00AF2FEB"/>
    <w:rsid w:val="00B459E4"/>
    <w:rsid w:val="00B62676"/>
    <w:rsid w:val="00BE76C6"/>
    <w:rsid w:val="00C14435"/>
    <w:rsid w:val="00C234E9"/>
    <w:rsid w:val="00CE0F3F"/>
    <w:rsid w:val="00DF3130"/>
    <w:rsid w:val="00E21838"/>
    <w:rsid w:val="00E32EF7"/>
    <w:rsid w:val="00EB2A97"/>
    <w:rsid w:val="00ED7E81"/>
    <w:rsid w:val="00F4697F"/>
    <w:rsid w:val="00F80FA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BAED"/>
  <w15:docId w15:val="{CF97B0E2-226C-429A-8C81-ECF7592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uiPriority w:val="9"/>
    <w:qFormat/>
    <w:pPr>
      <w:spacing w:before="24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Standard"/>
    <w:next w:val="Normalny"/>
    <w:uiPriority w:val="9"/>
    <w:unhideWhenUsed/>
    <w:qFormat/>
    <w:pPr>
      <w:numPr>
        <w:ilvl w:val="1"/>
        <w:numId w:val="1"/>
      </w:numPr>
      <w:spacing w:before="120" w:line="276" w:lineRule="auto"/>
      <w:outlineLvl w:val="1"/>
    </w:pPr>
    <w:rPr>
      <w:rFonts w:ascii="Arial" w:eastAsia="Arial Unicode MS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8">
    <w:name w:val="WW_OutlineListStyle_8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0" w:line="240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rPr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Georgi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ascii="Arial" w:hAnsi="Arial"/>
      <w:strike w:val="0"/>
      <w:dstrike w:val="0"/>
      <w:color w:val="00000A"/>
      <w:sz w:val="22"/>
      <w:szCs w:val="22"/>
      <w:u w:val="none"/>
    </w:rPr>
  </w:style>
  <w:style w:type="character" w:customStyle="1" w:styleId="NumberingSymbols">
    <w:name w:val="Numbering Symbols"/>
    <w:rPr>
      <w:rFonts w:ascii="Arial" w:hAnsi="Arial"/>
      <w:sz w:val="22"/>
      <w:szCs w:val="22"/>
    </w:rPr>
  </w:style>
  <w:style w:type="character" w:customStyle="1" w:styleId="Linenumbering">
    <w:name w:val="Line numbering"/>
  </w:style>
  <w:style w:type="character" w:customStyle="1" w:styleId="Nagwek1Znak">
    <w:name w:val="Nagłówek 1 Znak"/>
    <w:basedOn w:val="Domylnaczcionkaakapitu"/>
    <w:rPr>
      <w:rFonts w:ascii="Arial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sz w:val="22"/>
      <w:szCs w:val="22"/>
      <w:lang w:eastAsia="pl-PL"/>
    </w:rPr>
  </w:style>
  <w:style w:type="numbering" w:customStyle="1" w:styleId="WWOutlineListStyle7">
    <w:name w:val="WW_OutlineListStyle_7"/>
    <w:basedOn w:val="Bezlisty"/>
    <w:pPr>
      <w:numPr>
        <w:numId w:val="2"/>
      </w:numPr>
    </w:pPr>
  </w:style>
  <w:style w:type="numbering" w:customStyle="1" w:styleId="WWOutlineListStyle6">
    <w:name w:val="WW_OutlineListStyle_6"/>
    <w:basedOn w:val="Bezlisty"/>
    <w:pPr>
      <w:numPr>
        <w:numId w:val="3"/>
      </w:numPr>
    </w:pPr>
  </w:style>
  <w:style w:type="numbering" w:customStyle="1" w:styleId="WWOutlineListStyle5">
    <w:name w:val="WW_OutlineListStyle_5"/>
    <w:basedOn w:val="Bezlisty"/>
    <w:pPr>
      <w:numPr>
        <w:numId w:val="4"/>
      </w:numPr>
    </w:pPr>
  </w:style>
  <w:style w:type="numbering" w:customStyle="1" w:styleId="WWOutlineListStyle4">
    <w:name w:val="WW_OutlineListStyle_4"/>
    <w:basedOn w:val="Bezlisty"/>
    <w:pPr>
      <w:numPr>
        <w:numId w:val="5"/>
      </w:numPr>
    </w:pPr>
  </w:style>
  <w:style w:type="numbering" w:customStyle="1" w:styleId="WWOutlineListStyle3">
    <w:name w:val="WW_OutlineListStyle_3"/>
    <w:basedOn w:val="Bezlisty"/>
    <w:pPr>
      <w:numPr>
        <w:numId w:val="6"/>
      </w:numPr>
    </w:pPr>
  </w:style>
  <w:style w:type="numbering" w:customStyle="1" w:styleId="WWOutlineListStyle2">
    <w:name w:val="WW_OutlineListStyle_2"/>
    <w:basedOn w:val="Bezlisty"/>
    <w:pPr>
      <w:numPr>
        <w:numId w:val="7"/>
      </w:numPr>
    </w:pPr>
  </w:style>
  <w:style w:type="numbering" w:customStyle="1" w:styleId="WWOutlineListStyle1">
    <w:name w:val="WW_OutlineListStyle_1"/>
    <w:basedOn w:val="Bezlisty"/>
    <w:pPr>
      <w:numPr>
        <w:numId w:val="8"/>
      </w:numPr>
    </w:pPr>
  </w:style>
  <w:style w:type="numbering" w:customStyle="1" w:styleId="WWOutlineListStyle">
    <w:name w:val="WW_OutlineListStyle"/>
    <w:basedOn w:val="Bezlisty"/>
    <w:pPr>
      <w:numPr>
        <w:numId w:val="9"/>
      </w:numPr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WWNum2">
    <w:name w:val="WWNum2"/>
    <w:basedOn w:val="Bezlisty"/>
    <w:pPr>
      <w:numPr>
        <w:numId w:val="11"/>
      </w:numPr>
    </w:pPr>
  </w:style>
  <w:style w:type="numbering" w:customStyle="1" w:styleId="WWNum3">
    <w:name w:val="WWNum3"/>
    <w:basedOn w:val="Bezlisty"/>
    <w:pPr>
      <w:numPr>
        <w:numId w:val="12"/>
      </w:numPr>
    </w:pPr>
  </w:style>
  <w:style w:type="numbering" w:customStyle="1" w:styleId="WWNum4">
    <w:name w:val="WWNum4"/>
    <w:basedOn w:val="Bezlisty"/>
    <w:pPr>
      <w:numPr>
        <w:numId w:val="13"/>
      </w:numPr>
    </w:pPr>
  </w:style>
  <w:style w:type="numbering" w:customStyle="1" w:styleId="WWNum5">
    <w:name w:val="WWNum5"/>
    <w:basedOn w:val="Bezlisty"/>
    <w:pPr>
      <w:numPr>
        <w:numId w:val="14"/>
      </w:numPr>
    </w:pPr>
  </w:style>
  <w:style w:type="numbering" w:customStyle="1" w:styleId="WWNum6">
    <w:name w:val="WWNum6"/>
    <w:basedOn w:val="Bezlisty"/>
    <w:pPr>
      <w:numPr>
        <w:numId w:val="15"/>
      </w:numPr>
    </w:pPr>
  </w:style>
  <w:style w:type="numbering" w:customStyle="1" w:styleId="WWNum7">
    <w:name w:val="WWNum7"/>
    <w:basedOn w:val="Bezlisty"/>
    <w:pPr>
      <w:numPr>
        <w:numId w:val="16"/>
      </w:numPr>
    </w:pPr>
  </w:style>
  <w:style w:type="numbering" w:customStyle="1" w:styleId="WWNum8">
    <w:name w:val="WWNum8"/>
    <w:basedOn w:val="Bezlisty"/>
    <w:pPr>
      <w:numPr>
        <w:numId w:val="17"/>
      </w:numPr>
    </w:pPr>
  </w:style>
  <w:style w:type="numbering" w:customStyle="1" w:styleId="WWNum9">
    <w:name w:val="WWNum9"/>
    <w:basedOn w:val="Bezlisty"/>
    <w:pPr>
      <w:numPr>
        <w:numId w:val="18"/>
      </w:numPr>
    </w:pPr>
  </w:style>
  <w:style w:type="numbering" w:customStyle="1" w:styleId="WWNum10">
    <w:name w:val="WWNum10"/>
    <w:basedOn w:val="Bezlisty"/>
    <w:pPr>
      <w:numPr>
        <w:numId w:val="19"/>
      </w:numPr>
    </w:pPr>
  </w:style>
  <w:style w:type="numbering" w:customStyle="1" w:styleId="WWNum11">
    <w:name w:val="WWNum11"/>
    <w:basedOn w:val="Bezlisty"/>
    <w:pPr>
      <w:numPr>
        <w:numId w:val="20"/>
      </w:numPr>
    </w:pPr>
  </w:style>
  <w:style w:type="numbering" w:customStyle="1" w:styleId="WWNum12">
    <w:name w:val="WWNum12"/>
    <w:basedOn w:val="Bezlisty"/>
    <w:pPr>
      <w:numPr>
        <w:numId w:val="21"/>
      </w:numPr>
    </w:pPr>
  </w:style>
  <w:style w:type="numbering" w:customStyle="1" w:styleId="WWNum13">
    <w:name w:val="WWNum13"/>
    <w:basedOn w:val="Bezlisty"/>
    <w:pPr>
      <w:numPr>
        <w:numId w:val="22"/>
      </w:numPr>
    </w:pPr>
  </w:style>
  <w:style w:type="numbering" w:customStyle="1" w:styleId="WWNum14">
    <w:name w:val="WWNum14"/>
    <w:basedOn w:val="Bezlisty"/>
    <w:pPr>
      <w:numPr>
        <w:numId w:val="23"/>
      </w:numPr>
    </w:pPr>
  </w:style>
  <w:style w:type="numbering" w:customStyle="1" w:styleId="WWNum15">
    <w:name w:val="WWNum15"/>
    <w:basedOn w:val="Bezlisty"/>
    <w:pPr>
      <w:numPr>
        <w:numId w:val="24"/>
      </w:numPr>
    </w:pPr>
  </w:style>
  <w:style w:type="numbering" w:customStyle="1" w:styleId="WWNum16">
    <w:name w:val="WWNum16"/>
    <w:basedOn w:val="Bezlisty"/>
    <w:pPr>
      <w:numPr>
        <w:numId w:val="25"/>
      </w:numPr>
    </w:pPr>
  </w:style>
  <w:style w:type="numbering" w:customStyle="1" w:styleId="WWNum17">
    <w:name w:val="WWNum17"/>
    <w:basedOn w:val="Bezlisty"/>
    <w:pPr>
      <w:numPr>
        <w:numId w:val="26"/>
      </w:numPr>
    </w:pPr>
  </w:style>
  <w:style w:type="numbering" w:customStyle="1" w:styleId="WWNum18">
    <w:name w:val="WWNum18"/>
    <w:basedOn w:val="Bezlisty"/>
    <w:pPr>
      <w:numPr>
        <w:numId w:val="27"/>
      </w:numPr>
    </w:pPr>
  </w:style>
  <w:style w:type="numbering" w:customStyle="1" w:styleId="WWNum19">
    <w:name w:val="WWNum19"/>
    <w:basedOn w:val="Bezlisty"/>
    <w:pPr>
      <w:numPr>
        <w:numId w:val="28"/>
      </w:numPr>
    </w:pPr>
  </w:style>
  <w:style w:type="numbering" w:customStyle="1" w:styleId="WWNum20">
    <w:name w:val="WWNum20"/>
    <w:basedOn w:val="Bezlisty"/>
    <w:pPr>
      <w:numPr>
        <w:numId w:val="29"/>
      </w:numPr>
    </w:pPr>
  </w:style>
  <w:style w:type="numbering" w:customStyle="1" w:styleId="WWNum21">
    <w:name w:val="WWNum21"/>
    <w:basedOn w:val="Bezlisty"/>
    <w:pPr>
      <w:numPr>
        <w:numId w:val="30"/>
      </w:numPr>
    </w:pPr>
  </w:style>
  <w:style w:type="numbering" w:customStyle="1" w:styleId="WWNum22">
    <w:name w:val="WWNum22"/>
    <w:basedOn w:val="Bezlisty"/>
    <w:pPr>
      <w:numPr>
        <w:numId w:val="31"/>
      </w:numPr>
    </w:pPr>
  </w:style>
  <w:style w:type="numbering" w:customStyle="1" w:styleId="WWNum23">
    <w:name w:val="WWNum23"/>
    <w:basedOn w:val="Bezlisty"/>
    <w:pPr>
      <w:numPr>
        <w:numId w:val="32"/>
      </w:numPr>
    </w:pPr>
  </w:style>
  <w:style w:type="numbering" w:customStyle="1" w:styleId="WWNum24">
    <w:name w:val="WWNum24"/>
    <w:basedOn w:val="Bezlisty"/>
    <w:pPr>
      <w:numPr>
        <w:numId w:val="33"/>
      </w:numPr>
    </w:pPr>
  </w:style>
  <w:style w:type="numbering" w:customStyle="1" w:styleId="WWNum25">
    <w:name w:val="WWNum25"/>
    <w:basedOn w:val="Bezlisty"/>
    <w:pPr>
      <w:numPr>
        <w:numId w:val="34"/>
      </w:numPr>
    </w:pPr>
  </w:style>
  <w:style w:type="numbering" w:customStyle="1" w:styleId="WWNum26">
    <w:name w:val="WWNum26"/>
    <w:basedOn w:val="Bezlisty"/>
    <w:pPr>
      <w:numPr>
        <w:numId w:val="35"/>
      </w:numPr>
    </w:pPr>
  </w:style>
  <w:style w:type="numbering" w:customStyle="1" w:styleId="WWNum27">
    <w:name w:val="WWNum27"/>
    <w:basedOn w:val="Bezlisty"/>
    <w:pPr>
      <w:numPr>
        <w:numId w:val="36"/>
      </w:numPr>
    </w:pPr>
  </w:style>
  <w:style w:type="numbering" w:customStyle="1" w:styleId="WWNum28">
    <w:name w:val="WWNum28"/>
    <w:basedOn w:val="Bezlisty"/>
    <w:pPr>
      <w:numPr>
        <w:numId w:val="37"/>
      </w:numPr>
    </w:pPr>
  </w:style>
  <w:style w:type="numbering" w:customStyle="1" w:styleId="WWNum29">
    <w:name w:val="WWNum29"/>
    <w:basedOn w:val="Bezlisty"/>
    <w:pPr>
      <w:numPr>
        <w:numId w:val="38"/>
      </w:numPr>
    </w:pPr>
  </w:style>
  <w:style w:type="numbering" w:customStyle="1" w:styleId="WWNum30">
    <w:name w:val="WWNum30"/>
    <w:basedOn w:val="Bezlisty"/>
    <w:pPr>
      <w:numPr>
        <w:numId w:val="39"/>
      </w:numPr>
    </w:pPr>
  </w:style>
  <w:style w:type="numbering" w:customStyle="1" w:styleId="WWNum31">
    <w:name w:val="WWNum31"/>
    <w:basedOn w:val="Bezlisty"/>
    <w:pPr>
      <w:numPr>
        <w:numId w:val="40"/>
      </w:numPr>
    </w:pPr>
  </w:style>
  <w:style w:type="numbering" w:customStyle="1" w:styleId="WWNum32">
    <w:name w:val="WWNum32"/>
    <w:basedOn w:val="Bezlisty"/>
    <w:pPr>
      <w:numPr>
        <w:numId w:val="41"/>
      </w:numPr>
    </w:pPr>
  </w:style>
  <w:style w:type="numbering" w:customStyle="1" w:styleId="WWNum33">
    <w:name w:val="WWNum33"/>
    <w:basedOn w:val="Bezlisty"/>
    <w:pPr>
      <w:numPr>
        <w:numId w:val="42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44"/>
      </w:numPr>
    </w:pPr>
  </w:style>
  <w:style w:type="numbering" w:customStyle="1" w:styleId="WWNum36">
    <w:name w:val="WWNum36"/>
    <w:basedOn w:val="Bezlisty"/>
    <w:pPr>
      <w:numPr>
        <w:numId w:val="4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D9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D9F"/>
  </w:style>
  <w:style w:type="character" w:styleId="Odwoanieprzypisudolnego">
    <w:name w:val="footnote reference"/>
    <w:uiPriority w:val="99"/>
    <w:rsid w:val="00514D9F"/>
    <w:rPr>
      <w:position w:val="0"/>
      <w:vertAlign w:val="superscript"/>
    </w:rPr>
  </w:style>
  <w:style w:type="numbering" w:customStyle="1" w:styleId="WWNum110">
    <w:name w:val="WWNum110"/>
    <w:basedOn w:val="Bezlisty"/>
    <w:rsid w:val="00514D9F"/>
    <w:pPr>
      <w:numPr>
        <w:numId w:val="46"/>
      </w:numPr>
    </w:pPr>
  </w:style>
  <w:style w:type="numbering" w:customStyle="1" w:styleId="WWNum41">
    <w:name w:val="WWNum41"/>
    <w:basedOn w:val="Bezlisty"/>
    <w:rsid w:val="00514D9F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Agnieszka M. Orzechowska-Grudzień</dc:creator>
  <cp:lastModifiedBy>Floras Rafał</cp:lastModifiedBy>
  <cp:revision>8</cp:revision>
  <cp:lastPrinted>2026-04-24T11:19:00Z</cp:lastPrinted>
  <dcterms:created xsi:type="dcterms:W3CDTF">2026-04-29T11:55:00Z</dcterms:created>
  <dcterms:modified xsi:type="dcterms:W3CDTF">2026-06-18T12:38:00Z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